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0C37F" w14:textId="77777777" w:rsidR="0057012F" w:rsidRPr="006B00CF" w:rsidRDefault="002F5319" w:rsidP="007077C3">
      <w:pPr>
        <w:pStyle w:val="Title"/>
        <w:rPr>
          <w:b/>
        </w:rPr>
      </w:pPr>
      <w:r w:rsidRPr="006B00CF">
        <w:rPr>
          <w:b/>
        </w:rPr>
        <w:t>DONCASTER SCHOOLS’ FORUM</w:t>
      </w:r>
    </w:p>
    <w:p w14:paraId="1870C380" w14:textId="77777777" w:rsidR="0057012F" w:rsidRPr="006B00CF" w:rsidRDefault="002F5319" w:rsidP="007077C3">
      <w:pPr>
        <w:pStyle w:val="Title"/>
        <w:rPr>
          <w:b/>
        </w:rPr>
      </w:pPr>
      <w:r w:rsidRPr="006B00CF">
        <w:rPr>
          <w:b/>
        </w:rPr>
        <w:t>CONSTITUTION</w:t>
      </w:r>
    </w:p>
    <w:p w14:paraId="1870C381" w14:textId="77777777" w:rsidR="0057012F" w:rsidRPr="006B00CF" w:rsidRDefault="0057012F">
      <w:pPr>
        <w:jc w:val="center"/>
      </w:pPr>
    </w:p>
    <w:p w14:paraId="1870C382" w14:textId="77777777" w:rsidR="00EB619A" w:rsidRPr="006B00CF" w:rsidRDefault="00603EA2" w:rsidP="007077C3">
      <w:pPr>
        <w:pStyle w:val="Header"/>
        <w:numPr>
          <w:ilvl w:val="0"/>
          <w:numId w:val="3"/>
        </w:numPr>
        <w:tabs>
          <w:tab w:val="clear" w:pos="4320"/>
          <w:tab w:val="clear" w:pos="8640"/>
        </w:tabs>
        <w:rPr>
          <w:b/>
        </w:rPr>
      </w:pPr>
      <w:r w:rsidRPr="006B00CF">
        <w:rPr>
          <w:b/>
        </w:rPr>
        <w:t>INTRODUCTION</w:t>
      </w:r>
    </w:p>
    <w:p w14:paraId="1870C383" w14:textId="77777777" w:rsidR="00EB619A" w:rsidRPr="006B00CF" w:rsidRDefault="00EB619A" w:rsidP="00EB619A">
      <w:pPr>
        <w:pStyle w:val="Header"/>
        <w:tabs>
          <w:tab w:val="clear" w:pos="4320"/>
          <w:tab w:val="clear" w:pos="8640"/>
        </w:tabs>
      </w:pPr>
    </w:p>
    <w:p w14:paraId="1870C384" w14:textId="77777777" w:rsidR="00EB619A" w:rsidRPr="006B00CF" w:rsidRDefault="00EB619A" w:rsidP="007077C3">
      <w:pPr>
        <w:pStyle w:val="Header"/>
        <w:numPr>
          <w:ilvl w:val="1"/>
          <w:numId w:val="3"/>
        </w:numPr>
        <w:tabs>
          <w:tab w:val="clear" w:pos="4320"/>
          <w:tab w:val="clear" w:pos="8640"/>
        </w:tabs>
      </w:pPr>
      <w:r w:rsidRPr="006B00CF">
        <w:t>The Doncaster Schools Forum was established to meet the requirements of sections 47(1) and 47A of the Schools Standards and Framework Act 1998 (as amended) and the Schools Forums (England) Regulations 2002 (as amended)</w:t>
      </w:r>
      <w:r w:rsidR="00585153">
        <w:rPr>
          <w:rStyle w:val="FootnoteReference"/>
        </w:rPr>
        <w:footnoteReference w:id="1"/>
      </w:r>
      <w:r w:rsidRPr="006B00CF">
        <w:t>. The constitution and terms of reference of the Doncaster Schools Forum may be amended at any time to meet changes to the primary legi</w:t>
      </w:r>
      <w:r w:rsidR="00256C13">
        <w:t>slation or to the Regulations</w:t>
      </w:r>
      <w:r w:rsidR="00FB1AE0">
        <w:t xml:space="preserve">.  </w:t>
      </w:r>
      <w:r w:rsidRPr="006B00CF">
        <w:t xml:space="preserve">Doncaster Schools Forum has a </w:t>
      </w:r>
      <w:r w:rsidRPr="006B00CF">
        <w:rPr>
          <w:lang w:val="en-US"/>
        </w:rPr>
        <w:t>formal legal standing.</w:t>
      </w:r>
    </w:p>
    <w:p w14:paraId="1870C385" w14:textId="77777777" w:rsidR="00FC1DD3" w:rsidRPr="006B00CF" w:rsidRDefault="00FC1DD3" w:rsidP="00FC1DD3">
      <w:pPr>
        <w:pStyle w:val="Header"/>
        <w:tabs>
          <w:tab w:val="clear" w:pos="4320"/>
          <w:tab w:val="clear" w:pos="8640"/>
        </w:tabs>
        <w:ind w:left="360"/>
      </w:pPr>
    </w:p>
    <w:p w14:paraId="1870C386" w14:textId="77777777" w:rsidR="00FC1DD3" w:rsidRPr="006B00CF" w:rsidRDefault="00FC1DD3" w:rsidP="007077C3">
      <w:pPr>
        <w:pStyle w:val="Header"/>
        <w:numPr>
          <w:ilvl w:val="1"/>
          <w:numId w:val="3"/>
        </w:numPr>
        <w:tabs>
          <w:tab w:val="clear" w:pos="4320"/>
          <w:tab w:val="clear" w:pos="8640"/>
        </w:tabs>
      </w:pPr>
      <w:r w:rsidRPr="006B00CF">
        <w:t xml:space="preserve">Doncaster Schools Forum aims to provide </w:t>
      </w:r>
      <w:r w:rsidR="00496673" w:rsidRPr="006B00CF">
        <w:t>clear</w:t>
      </w:r>
      <w:r w:rsidRPr="006B00CF">
        <w:t xml:space="preserve"> professional advice and strategic direction to the Council to aid decisions </w:t>
      </w:r>
      <w:r w:rsidR="004F7B7D">
        <w:t>regarding education funding,</w:t>
      </w:r>
      <w:r w:rsidR="00496673" w:rsidRPr="006B00CF">
        <w:t xml:space="preserve"> and ensure that optimum value is obtained from the limited resources available for a positive impact on teaching and learning.</w:t>
      </w:r>
    </w:p>
    <w:p w14:paraId="1870C387" w14:textId="77777777" w:rsidR="00EB619A" w:rsidRPr="006B00CF" w:rsidRDefault="00EB619A" w:rsidP="00EB619A">
      <w:pPr>
        <w:pStyle w:val="Header"/>
        <w:tabs>
          <w:tab w:val="clear" w:pos="4320"/>
          <w:tab w:val="clear" w:pos="8640"/>
        </w:tabs>
      </w:pPr>
    </w:p>
    <w:p w14:paraId="1870C388" w14:textId="77777777" w:rsidR="000E3EA0" w:rsidRPr="006B00CF" w:rsidRDefault="00603EA2" w:rsidP="007077C3">
      <w:pPr>
        <w:pStyle w:val="Header"/>
        <w:numPr>
          <w:ilvl w:val="0"/>
          <w:numId w:val="3"/>
        </w:numPr>
        <w:tabs>
          <w:tab w:val="clear" w:pos="4320"/>
          <w:tab w:val="clear" w:pos="8640"/>
        </w:tabs>
        <w:rPr>
          <w:b/>
        </w:rPr>
      </w:pPr>
      <w:r w:rsidRPr="006B00CF">
        <w:rPr>
          <w:b/>
        </w:rPr>
        <w:t>FUNCTIONS OF THE FORUM</w:t>
      </w:r>
    </w:p>
    <w:p w14:paraId="1870C389" w14:textId="77777777" w:rsidR="000E3EA0" w:rsidRPr="006B00CF" w:rsidRDefault="000E3EA0" w:rsidP="000E3EA0">
      <w:pPr>
        <w:pStyle w:val="Header"/>
        <w:tabs>
          <w:tab w:val="clear" w:pos="4320"/>
          <w:tab w:val="clear" w:pos="8640"/>
        </w:tabs>
      </w:pPr>
    </w:p>
    <w:p w14:paraId="1870C38A" w14:textId="77777777" w:rsidR="00FC1DD3" w:rsidRPr="006B00CF" w:rsidRDefault="000E3EA0" w:rsidP="007077C3">
      <w:pPr>
        <w:pStyle w:val="Header"/>
        <w:numPr>
          <w:ilvl w:val="1"/>
          <w:numId w:val="3"/>
        </w:numPr>
        <w:tabs>
          <w:tab w:val="clear" w:pos="4320"/>
          <w:tab w:val="clear" w:pos="8640"/>
        </w:tabs>
      </w:pPr>
      <w:r w:rsidRPr="006B00CF">
        <w:t xml:space="preserve">To serve as the main mechanism for consultation on such matters concerning the funding </w:t>
      </w:r>
      <w:r w:rsidR="00FC1DD3" w:rsidRPr="006B00CF">
        <w:t>of schools as the Council shall see fit and in particular in relation to the matters specifically detailed below</w:t>
      </w:r>
      <w:r w:rsidR="00256C13">
        <w:t>.</w:t>
      </w:r>
    </w:p>
    <w:p w14:paraId="1870C38B" w14:textId="77777777" w:rsidR="00FC1DD3" w:rsidRPr="006B00CF" w:rsidRDefault="00FC1DD3" w:rsidP="00FC1DD3">
      <w:pPr>
        <w:pStyle w:val="Header"/>
        <w:tabs>
          <w:tab w:val="clear" w:pos="4320"/>
          <w:tab w:val="clear" w:pos="8640"/>
        </w:tabs>
        <w:ind w:left="360"/>
      </w:pPr>
    </w:p>
    <w:p w14:paraId="1870C38C" w14:textId="77777777" w:rsidR="00496673" w:rsidRPr="006B00CF" w:rsidRDefault="000E3EA0" w:rsidP="007077C3">
      <w:pPr>
        <w:pStyle w:val="Header"/>
        <w:numPr>
          <w:ilvl w:val="1"/>
          <w:numId w:val="3"/>
        </w:numPr>
        <w:tabs>
          <w:tab w:val="clear" w:pos="4320"/>
          <w:tab w:val="clear" w:pos="8640"/>
        </w:tabs>
      </w:pPr>
      <w:r w:rsidRPr="006B00CF">
        <w:t xml:space="preserve">To be consulted by the </w:t>
      </w:r>
      <w:r w:rsidR="00FC1DD3" w:rsidRPr="006B00CF">
        <w:t>Council</w:t>
      </w:r>
      <w:r w:rsidRPr="006B00CF">
        <w:t xml:space="preserve"> on any changes to its school funding formula</w:t>
      </w:r>
      <w:r w:rsidR="00256C13">
        <w:t>e (Schools, Early Years and High Needs Blocks)</w:t>
      </w:r>
      <w:r w:rsidRPr="006B00CF">
        <w:t>.  This would include changes to factors and methodology and also in the</w:t>
      </w:r>
      <w:r w:rsidR="00103398">
        <w:t xml:space="preserve"> choice of</w:t>
      </w:r>
      <w:r w:rsidRPr="006B00CF">
        <w:t xml:space="preserve"> relative factors within the formula</w:t>
      </w:r>
      <w:r w:rsidR="00103398">
        <w:t>e</w:t>
      </w:r>
      <w:r w:rsidRPr="006B00CF">
        <w:t xml:space="preserve">. </w:t>
      </w:r>
      <w:r w:rsidR="00FC1DD3" w:rsidRPr="006B00CF">
        <w:t xml:space="preserve"> The Council shall consult with the </w:t>
      </w:r>
      <w:r w:rsidR="00496673" w:rsidRPr="006B00CF">
        <w:t>Forum in sufficient time to allow the view expressed to be taken into account.</w:t>
      </w:r>
    </w:p>
    <w:p w14:paraId="1870C38D" w14:textId="77777777" w:rsidR="00496673" w:rsidRPr="006B00CF" w:rsidRDefault="00496673" w:rsidP="00496673">
      <w:pPr>
        <w:pStyle w:val="Header"/>
        <w:tabs>
          <w:tab w:val="clear" w:pos="4320"/>
          <w:tab w:val="clear" w:pos="8640"/>
        </w:tabs>
        <w:ind w:left="360"/>
      </w:pPr>
    </w:p>
    <w:p w14:paraId="1870C38E" w14:textId="77777777" w:rsidR="00496673" w:rsidRPr="006B00CF" w:rsidRDefault="000E3EA0" w:rsidP="007077C3">
      <w:pPr>
        <w:pStyle w:val="Header"/>
        <w:numPr>
          <w:ilvl w:val="1"/>
          <w:numId w:val="3"/>
        </w:numPr>
        <w:tabs>
          <w:tab w:val="clear" w:pos="4320"/>
          <w:tab w:val="clear" w:pos="8640"/>
        </w:tabs>
      </w:pPr>
      <w:r w:rsidRPr="006B00CF">
        <w:t>To be consulted annually on</w:t>
      </w:r>
      <w:r w:rsidR="004F7B7D">
        <w:t xml:space="preserve"> financial</w:t>
      </w:r>
      <w:r w:rsidRPr="006B00CF">
        <w:t xml:space="preserve"> issues related to the Sch</w:t>
      </w:r>
      <w:r w:rsidR="00496673" w:rsidRPr="006B00CF">
        <w:t>ools Budget, which will include:</w:t>
      </w:r>
    </w:p>
    <w:p w14:paraId="1870C38F" w14:textId="77777777" w:rsidR="00496673" w:rsidRPr="006B00CF" w:rsidRDefault="00496673" w:rsidP="007077C3">
      <w:pPr>
        <w:pStyle w:val="Header"/>
        <w:numPr>
          <w:ilvl w:val="2"/>
          <w:numId w:val="3"/>
        </w:numPr>
        <w:tabs>
          <w:tab w:val="clear" w:pos="4320"/>
          <w:tab w:val="clear" w:pos="8640"/>
        </w:tabs>
      </w:pPr>
      <w:r w:rsidRPr="006B00CF">
        <w:t>arrangements to be made for the education of pupils</w:t>
      </w:r>
      <w:r w:rsidR="004F7B7D">
        <w:t xml:space="preserve"> with special educational needs, in particular the places to be commissioned by the LA and schools and the arrangements for paying top-up funding;</w:t>
      </w:r>
    </w:p>
    <w:p w14:paraId="1870C390" w14:textId="77777777" w:rsidR="00496673" w:rsidRPr="006B00CF" w:rsidRDefault="00496673" w:rsidP="007077C3">
      <w:pPr>
        <w:pStyle w:val="Header"/>
        <w:numPr>
          <w:ilvl w:val="2"/>
          <w:numId w:val="3"/>
        </w:numPr>
        <w:tabs>
          <w:tab w:val="clear" w:pos="4320"/>
          <w:tab w:val="clear" w:pos="8640"/>
        </w:tabs>
      </w:pPr>
      <w:r w:rsidRPr="006B00CF">
        <w:t xml:space="preserve">arrangements for </w:t>
      </w:r>
      <w:r w:rsidR="004F7B7D">
        <w:t xml:space="preserve">the </w:t>
      </w:r>
      <w:r w:rsidRPr="006B00CF">
        <w:t xml:space="preserve">education </w:t>
      </w:r>
      <w:r w:rsidR="004F7B7D">
        <w:t xml:space="preserve">of children </w:t>
      </w:r>
      <w:r w:rsidRPr="006B00CF">
        <w:t>other</w:t>
      </w:r>
      <w:r w:rsidR="004F7B7D">
        <w:t>wise</w:t>
      </w:r>
      <w:r w:rsidRPr="006B00CF">
        <w:t xml:space="preserve"> than </w:t>
      </w:r>
      <w:r w:rsidR="00103398">
        <w:t xml:space="preserve">at </w:t>
      </w:r>
      <w:r w:rsidRPr="006B00CF">
        <w:t xml:space="preserve">School and </w:t>
      </w:r>
      <w:r w:rsidR="00103398">
        <w:t xml:space="preserve">the use of </w:t>
      </w:r>
      <w:r w:rsidR="004F7B7D">
        <w:t>Pupil Referral Units, in particular the places to be commissioned by the LA and schools and the arrangements for paying top-up funding;</w:t>
      </w:r>
    </w:p>
    <w:p w14:paraId="1870C391" w14:textId="77777777" w:rsidR="00496673" w:rsidRPr="006B00CF" w:rsidRDefault="00496673" w:rsidP="00E502E6">
      <w:pPr>
        <w:pStyle w:val="Header"/>
        <w:numPr>
          <w:ilvl w:val="2"/>
          <w:numId w:val="3"/>
        </w:numPr>
        <w:tabs>
          <w:tab w:val="clear" w:pos="4320"/>
          <w:tab w:val="clear" w:pos="8640"/>
        </w:tabs>
      </w:pPr>
      <w:r w:rsidRPr="006B00CF">
        <w:t xml:space="preserve">arrangements for early years </w:t>
      </w:r>
      <w:r w:rsidR="00E502E6" w:rsidRPr="006B00CF">
        <w:t>provision</w:t>
      </w:r>
      <w:r w:rsidR="00A40659" w:rsidRPr="006B00CF">
        <w:t>;</w:t>
      </w:r>
    </w:p>
    <w:p w14:paraId="1870C392" w14:textId="77777777" w:rsidR="00496673" w:rsidRPr="006B00CF" w:rsidRDefault="00496673" w:rsidP="007077C3">
      <w:pPr>
        <w:pStyle w:val="Header"/>
        <w:numPr>
          <w:ilvl w:val="2"/>
          <w:numId w:val="3"/>
        </w:numPr>
        <w:tabs>
          <w:tab w:val="clear" w:pos="4320"/>
          <w:tab w:val="clear" w:pos="8640"/>
        </w:tabs>
      </w:pPr>
      <w:r w:rsidRPr="006B00CF">
        <w:t>administrative arrangements for the allocation of central government grants paid to schools via the Council</w:t>
      </w:r>
      <w:r w:rsidR="00FE617A">
        <w:t>;</w:t>
      </w:r>
    </w:p>
    <w:p w14:paraId="1870C393" w14:textId="77777777" w:rsidR="00DB7CDC" w:rsidRPr="006B00CF" w:rsidRDefault="00DB7CDC" w:rsidP="007077C3">
      <w:pPr>
        <w:pStyle w:val="Header"/>
        <w:numPr>
          <w:ilvl w:val="2"/>
          <w:numId w:val="3"/>
        </w:numPr>
        <w:tabs>
          <w:tab w:val="clear" w:pos="4320"/>
          <w:tab w:val="clear" w:pos="8640"/>
        </w:tabs>
      </w:pPr>
      <w:r w:rsidRPr="006B00CF">
        <w:t xml:space="preserve">proposed </w:t>
      </w:r>
      <w:r w:rsidR="00103398">
        <w:t xml:space="preserve"> exclusions from</w:t>
      </w:r>
      <w:r w:rsidR="00FD7CF1">
        <w:t xml:space="preserve"> </w:t>
      </w:r>
      <w:r w:rsidRPr="006B00CF">
        <w:t>the Minimum Funding Guarantee</w:t>
      </w:r>
      <w:r w:rsidR="00FE617A">
        <w:t>;</w:t>
      </w:r>
    </w:p>
    <w:p w14:paraId="1870C394" w14:textId="77777777" w:rsidR="00A01DB5" w:rsidRPr="006B00CF" w:rsidRDefault="00A01DB5" w:rsidP="00FE617A">
      <w:pPr>
        <w:pStyle w:val="Header"/>
        <w:numPr>
          <w:ilvl w:val="2"/>
          <w:numId w:val="3"/>
        </w:numPr>
        <w:tabs>
          <w:tab w:val="clear" w:pos="4320"/>
          <w:tab w:val="clear" w:pos="8640"/>
        </w:tabs>
      </w:pPr>
      <w:r w:rsidRPr="006B00CF">
        <w:t>other matters as the Council sees f</w:t>
      </w:r>
      <w:r w:rsidR="00FE617A">
        <w:t>it concerning funding</w:t>
      </w:r>
      <w:r w:rsidRPr="006B00CF">
        <w:t>.</w:t>
      </w:r>
    </w:p>
    <w:p w14:paraId="1870C395" w14:textId="77777777" w:rsidR="00496673" w:rsidRPr="006B00CF" w:rsidRDefault="00496673" w:rsidP="00496673">
      <w:pPr>
        <w:pStyle w:val="Header"/>
        <w:tabs>
          <w:tab w:val="clear" w:pos="4320"/>
          <w:tab w:val="clear" w:pos="8640"/>
        </w:tabs>
        <w:ind w:left="360"/>
      </w:pPr>
    </w:p>
    <w:p w14:paraId="1870C396" w14:textId="77777777" w:rsidR="004B268B" w:rsidRDefault="000E3EA0" w:rsidP="007077C3">
      <w:pPr>
        <w:pStyle w:val="Header"/>
        <w:numPr>
          <w:ilvl w:val="1"/>
          <w:numId w:val="3"/>
        </w:numPr>
        <w:tabs>
          <w:tab w:val="clear" w:pos="4320"/>
          <w:tab w:val="clear" w:pos="8640"/>
        </w:tabs>
      </w:pPr>
      <w:r w:rsidRPr="006B00CF">
        <w:t xml:space="preserve">To be consulted </w:t>
      </w:r>
      <w:r w:rsidR="008972F3" w:rsidRPr="006B00CF">
        <w:t>at least one month prior to the issue of invitations to tender on the terms of any proposed contract for services or supplies to be funded from the schools budget where the estimated value exceeds the threshold determined under regulation 8 of the Public Contracts Regulations 2006</w:t>
      </w:r>
      <w:r w:rsidR="00103398">
        <w:t xml:space="preserve"> (as amended)</w:t>
      </w:r>
      <w:r w:rsidR="008972F3" w:rsidRPr="006B00CF">
        <w:t>.</w:t>
      </w:r>
    </w:p>
    <w:p w14:paraId="1870C397" w14:textId="77777777" w:rsidR="00E527AF" w:rsidRDefault="00E527AF" w:rsidP="00E527AF">
      <w:pPr>
        <w:pStyle w:val="Header"/>
        <w:tabs>
          <w:tab w:val="clear" w:pos="4320"/>
          <w:tab w:val="clear" w:pos="8640"/>
        </w:tabs>
        <w:ind w:left="1152"/>
      </w:pPr>
    </w:p>
    <w:p w14:paraId="1870C398" w14:textId="77777777" w:rsidR="00E527AF" w:rsidRPr="006B00CF" w:rsidRDefault="00E527AF" w:rsidP="007077C3">
      <w:pPr>
        <w:pStyle w:val="Header"/>
        <w:numPr>
          <w:ilvl w:val="1"/>
          <w:numId w:val="3"/>
        </w:numPr>
        <w:tabs>
          <w:tab w:val="clear" w:pos="4320"/>
          <w:tab w:val="clear" w:pos="8640"/>
        </w:tabs>
      </w:pPr>
      <w:r>
        <w:lastRenderedPageBreak/>
        <w:t xml:space="preserve">The LA will decide on central spend on licenses negotiated centrally by the Secretary of State and children and young people with high needs, although Schools Forum will be consulted.  </w:t>
      </w:r>
    </w:p>
    <w:p w14:paraId="1870C399" w14:textId="77777777" w:rsidR="004B268B" w:rsidRPr="006B00CF" w:rsidRDefault="004B268B" w:rsidP="00FD7CF1">
      <w:pPr>
        <w:pStyle w:val="Header"/>
        <w:tabs>
          <w:tab w:val="clear" w:pos="4320"/>
          <w:tab w:val="clear" w:pos="8640"/>
        </w:tabs>
      </w:pPr>
    </w:p>
    <w:p w14:paraId="1870C39A" w14:textId="77777777" w:rsidR="004B268B" w:rsidRPr="006B00CF" w:rsidRDefault="004B268B" w:rsidP="007077C3">
      <w:pPr>
        <w:pStyle w:val="Header"/>
        <w:numPr>
          <w:ilvl w:val="1"/>
          <w:numId w:val="3"/>
        </w:numPr>
        <w:tabs>
          <w:tab w:val="clear" w:pos="4320"/>
          <w:tab w:val="clear" w:pos="8640"/>
        </w:tabs>
      </w:pPr>
      <w:r w:rsidRPr="006B00CF">
        <w:rPr>
          <w:szCs w:val="28"/>
        </w:rPr>
        <w:t>Schools For</w:t>
      </w:r>
      <w:r w:rsidR="00E502E6" w:rsidRPr="006B00CF">
        <w:rPr>
          <w:szCs w:val="28"/>
        </w:rPr>
        <w:t>um</w:t>
      </w:r>
      <w:r w:rsidRPr="006B00CF">
        <w:rPr>
          <w:szCs w:val="28"/>
        </w:rPr>
        <w:t xml:space="preserve"> ha</w:t>
      </w:r>
      <w:r w:rsidR="00FF3D96">
        <w:rPr>
          <w:szCs w:val="28"/>
        </w:rPr>
        <w:t>s</w:t>
      </w:r>
      <w:r w:rsidR="00E502E6" w:rsidRPr="006B00CF">
        <w:rPr>
          <w:szCs w:val="28"/>
        </w:rPr>
        <w:t xml:space="preserve"> specific powers</w:t>
      </w:r>
      <w:r w:rsidRPr="006B00CF">
        <w:rPr>
          <w:szCs w:val="28"/>
        </w:rPr>
        <w:t>, which are as follows:-</w:t>
      </w:r>
    </w:p>
    <w:p w14:paraId="1870C39B" w14:textId="77777777" w:rsidR="00FF3D96" w:rsidRDefault="00FF3D96" w:rsidP="007077C3">
      <w:pPr>
        <w:pStyle w:val="Header"/>
        <w:numPr>
          <w:ilvl w:val="2"/>
          <w:numId w:val="3"/>
        </w:numPr>
        <w:tabs>
          <w:tab w:val="clear" w:pos="4320"/>
          <w:tab w:val="clear" w:pos="8640"/>
        </w:tabs>
      </w:pPr>
      <w:r>
        <w:t>Decide on the de-delegation for mainstream sch</w:t>
      </w:r>
      <w:r w:rsidR="00FE617A">
        <w:t>ools for</w:t>
      </w:r>
      <w:r>
        <w:t>:-</w:t>
      </w:r>
    </w:p>
    <w:p w14:paraId="1870C39C" w14:textId="77777777" w:rsidR="00FF3D96" w:rsidRDefault="00FF3D96" w:rsidP="00FD7CF1">
      <w:pPr>
        <w:pStyle w:val="Header"/>
        <w:numPr>
          <w:ilvl w:val="3"/>
          <w:numId w:val="3"/>
        </w:numPr>
        <w:tabs>
          <w:tab w:val="clear" w:pos="4320"/>
          <w:tab w:val="clear" w:pos="8640"/>
        </w:tabs>
      </w:pPr>
      <w:r>
        <w:t>Contingencies</w:t>
      </w:r>
      <w:r w:rsidR="00FE617A">
        <w:t>;</w:t>
      </w:r>
    </w:p>
    <w:p w14:paraId="1870C39D" w14:textId="77777777" w:rsidR="00FF3D96" w:rsidRDefault="00FF3D96" w:rsidP="00FD7CF1">
      <w:pPr>
        <w:pStyle w:val="Header"/>
        <w:numPr>
          <w:ilvl w:val="3"/>
          <w:numId w:val="3"/>
        </w:numPr>
        <w:tabs>
          <w:tab w:val="clear" w:pos="4320"/>
          <w:tab w:val="clear" w:pos="8640"/>
        </w:tabs>
      </w:pPr>
      <w:r>
        <w:t>Administration of Free School Meals</w:t>
      </w:r>
      <w:r w:rsidR="00FE617A">
        <w:t>;</w:t>
      </w:r>
    </w:p>
    <w:p w14:paraId="1870C39E" w14:textId="77777777" w:rsidR="00FF3D96" w:rsidRDefault="00FF3D96" w:rsidP="00FD7CF1">
      <w:pPr>
        <w:pStyle w:val="Header"/>
        <w:numPr>
          <w:ilvl w:val="3"/>
          <w:numId w:val="3"/>
        </w:numPr>
        <w:tabs>
          <w:tab w:val="clear" w:pos="4320"/>
          <w:tab w:val="clear" w:pos="8640"/>
        </w:tabs>
      </w:pPr>
      <w:r>
        <w:t>Insurances</w:t>
      </w:r>
      <w:r w:rsidR="00FE617A">
        <w:t>;</w:t>
      </w:r>
    </w:p>
    <w:p w14:paraId="1870C39F" w14:textId="77777777" w:rsidR="00FF3D96" w:rsidRDefault="00FF3D96" w:rsidP="00FD7CF1">
      <w:pPr>
        <w:pStyle w:val="Header"/>
        <w:numPr>
          <w:ilvl w:val="3"/>
          <w:numId w:val="3"/>
        </w:numPr>
        <w:tabs>
          <w:tab w:val="clear" w:pos="4320"/>
          <w:tab w:val="clear" w:pos="8640"/>
        </w:tabs>
      </w:pPr>
      <w:r>
        <w:t>Licenses &amp; Subscriptions</w:t>
      </w:r>
      <w:r w:rsidR="00FE617A">
        <w:t>;</w:t>
      </w:r>
    </w:p>
    <w:p w14:paraId="1870C3A0" w14:textId="77777777" w:rsidR="00FF3D96" w:rsidRDefault="00FF3D96" w:rsidP="00FD7CF1">
      <w:pPr>
        <w:pStyle w:val="Header"/>
        <w:numPr>
          <w:ilvl w:val="3"/>
          <w:numId w:val="3"/>
        </w:numPr>
        <w:tabs>
          <w:tab w:val="clear" w:pos="4320"/>
          <w:tab w:val="clear" w:pos="8640"/>
        </w:tabs>
      </w:pPr>
      <w:r>
        <w:t>Staff Costs – Cover Supply</w:t>
      </w:r>
      <w:r w:rsidR="00FE617A">
        <w:t>;</w:t>
      </w:r>
    </w:p>
    <w:p w14:paraId="1870C3A1" w14:textId="77777777" w:rsidR="00FF3D96" w:rsidRDefault="00FE0430" w:rsidP="00FD7CF1">
      <w:pPr>
        <w:pStyle w:val="Header"/>
        <w:numPr>
          <w:ilvl w:val="3"/>
          <w:numId w:val="3"/>
        </w:numPr>
        <w:tabs>
          <w:tab w:val="clear" w:pos="4320"/>
          <w:tab w:val="clear" w:pos="8640"/>
        </w:tabs>
      </w:pPr>
      <w:r>
        <w:t>Support for Ethnic Minority Pupils/Under achieving Groups</w:t>
      </w:r>
      <w:r w:rsidR="00FE617A">
        <w:t>;</w:t>
      </w:r>
    </w:p>
    <w:p w14:paraId="1870C3A2" w14:textId="77777777" w:rsidR="00FD7CF1" w:rsidRDefault="00FE0430" w:rsidP="00FD7CF1">
      <w:pPr>
        <w:pStyle w:val="Header"/>
        <w:numPr>
          <w:ilvl w:val="3"/>
          <w:numId w:val="3"/>
        </w:numPr>
        <w:tabs>
          <w:tab w:val="clear" w:pos="4320"/>
          <w:tab w:val="clear" w:pos="8640"/>
        </w:tabs>
      </w:pPr>
      <w:r>
        <w:t>Behaviour Support Services</w:t>
      </w:r>
      <w:r w:rsidR="00FE617A">
        <w:t>;</w:t>
      </w:r>
    </w:p>
    <w:p w14:paraId="1870C3A3" w14:textId="77777777" w:rsidR="00FE0430" w:rsidRDefault="00FE0430" w:rsidP="00FD7CF1">
      <w:pPr>
        <w:pStyle w:val="Header"/>
        <w:numPr>
          <w:ilvl w:val="3"/>
          <w:numId w:val="3"/>
        </w:numPr>
        <w:tabs>
          <w:tab w:val="clear" w:pos="4320"/>
          <w:tab w:val="clear" w:pos="8640"/>
        </w:tabs>
      </w:pPr>
      <w:r>
        <w:t>Library &amp; Museum Services</w:t>
      </w:r>
      <w:r w:rsidR="00FE617A">
        <w:t>;</w:t>
      </w:r>
    </w:p>
    <w:p w14:paraId="1870C3A4" w14:textId="77777777" w:rsidR="00FD7CF1" w:rsidRDefault="00FD7CF1" w:rsidP="00FD7CF1">
      <w:pPr>
        <w:pStyle w:val="Header"/>
        <w:tabs>
          <w:tab w:val="clear" w:pos="4320"/>
          <w:tab w:val="clear" w:pos="8640"/>
        </w:tabs>
        <w:ind w:left="2880"/>
      </w:pPr>
    </w:p>
    <w:p w14:paraId="1870C3A5" w14:textId="77777777" w:rsidR="00FE0430" w:rsidRDefault="00FE0430" w:rsidP="00FE0430">
      <w:pPr>
        <w:pStyle w:val="Header"/>
        <w:numPr>
          <w:ilvl w:val="2"/>
          <w:numId w:val="3"/>
        </w:numPr>
        <w:tabs>
          <w:tab w:val="clear" w:pos="4320"/>
          <w:tab w:val="clear" w:pos="8640"/>
        </w:tabs>
      </w:pPr>
      <w:r>
        <w:t xml:space="preserve">Approve </w:t>
      </w:r>
      <w:r w:rsidR="00FE617A">
        <w:t>central spend on:</w:t>
      </w:r>
      <w:r>
        <w:t>-</w:t>
      </w:r>
    </w:p>
    <w:p w14:paraId="1870C3A6" w14:textId="77777777" w:rsidR="00FE0430" w:rsidRDefault="00FE617A" w:rsidP="00FD7CF1">
      <w:pPr>
        <w:pStyle w:val="Header"/>
        <w:numPr>
          <w:ilvl w:val="3"/>
          <w:numId w:val="3"/>
        </w:numPr>
        <w:tabs>
          <w:tab w:val="clear" w:pos="4320"/>
          <w:tab w:val="clear" w:pos="8640"/>
        </w:tabs>
      </w:pPr>
      <w:r>
        <w:t xml:space="preserve">Growth Fund (basic need including pre-opening &amp; diseconomy of scale costs); </w:t>
      </w:r>
      <w:r>
        <w:rPr>
          <w:i/>
        </w:rPr>
        <w:t>(Schools Forum also approves the criteria for allocating funding)</w:t>
      </w:r>
    </w:p>
    <w:p w14:paraId="1870C3A7" w14:textId="77777777" w:rsidR="00FE617A" w:rsidRDefault="00FE617A" w:rsidP="00FD7CF1">
      <w:pPr>
        <w:pStyle w:val="Header"/>
        <w:numPr>
          <w:ilvl w:val="3"/>
          <w:numId w:val="3"/>
        </w:numPr>
        <w:tabs>
          <w:tab w:val="clear" w:pos="4320"/>
          <w:tab w:val="clear" w:pos="8640"/>
        </w:tabs>
      </w:pPr>
      <w:r>
        <w:t xml:space="preserve">Falling rolls fund for surplus places in good or outstanding schools; </w:t>
      </w:r>
      <w:r>
        <w:rPr>
          <w:i/>
        </w:rPr>
        <w:t>(Schools Forum also approves the criteria for allocating funding)</w:t>
      </w:r>
    </w:p>
    <w:p w14:paraId="1870C3A8" w14:textId="77777777" w:rsidR="00FE0430" w:rsidRDefault="00FE0430" w:rsidP="00FD7CF1">
      <w:pPr>
        <w:pStyle w:val="Header"/>
        <w:numPr>
          <w:ilvl w:val="3"/>
          <w:numId w:val="3"/>
        </w:numPr>
        <w:tabs>
          <w:tab w:val="clear" w:pos="4320"/>
          <w:tab w:val="clear" w:pos="8640"/>
        </w:tabs>
      </w:pPr>
      <w:r>
        <w:t>Equal pay back pay</w:t>
      </w:r>
      <w:r w:rsidR="00E527AF">
        <w:t>;</w:t>
      </w:r>
    </w:p>
    <w:p w14:paraId="1870C3A9" w14:textId="77777777" w:rsidR="00FE0430" w:rsidRDefault="00FE0430" w:rsidP="00FD7CF1">
      <w:pPr>
        <w:pStyle w:val="Header"/>
        <w:numPr>
          <w:ilvl w:val="3"/>
          <w:numId w:val="3"/>
        </w:numPr>
        <w:tabs>
          <w:tab w:val="clear" w:pos="4320"/>
          <w:tab w:val="clear" w:pos="8640"/>
        </w:tabs>
      </w:pPr>
      <w:r>
        <w:t>Places in independent schools for non-SEN pupils</w:t>
      </w:r>
      <w:r w:rsidR="00E527AF">
        <w:t>;</w:t>
      </w:r>
    </w:p>
    <w:p w14:paraId="1870C3AA" w14:textId="77777777" w:rsidR="00FE0430" w:rsidRDefault="00FE0430" w:rsidP="00FD7CF1">
      <w:pPr>
        <w:pStyle w:val="Header"/>
        <w:numPr>
          <w:ilvl w:val="3"/>
          <w:numId w:val="3"/>
        </w:numPr>
        <w:tabs>
          <w:tab w:val="clear" w:pos="4320"/>
          <w:tab w:val="clear" w:pos="8640"/>
        </w:tabs>
      </w:pPr>
      <w:r>
        <w:t>Early Years Expenditure</w:t>
      </w:r>
      <w:r w:rsidR="00E527AF">
        <w:t>;</w:t>
      </w:r>
    </w:p>
    <w:p w14:paraId="1870C3AB" w14:textId="77777777" w:rsidR="00FE0430" w:rsidRDefault="00FE0430" w:rsidP="00FD7CF1">
      <w:pPr>
        <w:pStyle w:val="Header"/>
        <w:numPr>
          <w:ilvl w:val="3"/>
          <w:numId w:val="3"/>
        </w:numPr>
        <w:tabs>
          <w:tab w:val="clear" w:pos="4320"/>
          <w:tab w:val="clear" w:pos="8640"/>
        </w:tabs>
      </w:pPr>
      <w:r>
        <w:t>Admissions</w:t>
      </w:r>
      <w:r w:rsidR="00E527AF">
        <w:t>;</w:t>
      </w:r>
    </w:p>
    <w:p w14:paraId="1870C3AC" w14:textId="77777777" w:rsidR="00FE0430" w:rsidRDefault="00FE0430" w:rsidP="00FE617A">
      <w:pPr>
        <w:pStyle w:val="Header"/>
        <w:numPr>
          <w:ilvl w:val="3"/>
          <w:numId w:val="3"/>
        </w:numPr>
        <w:tabs>
          <w:tab w:val="clear" w:pos="4320"/>
          <w:tab w:val="clear" w:pos="8640"/>
        </w:tabs>
      </w:pPr>
      <w:r>
        <w:t>Servicing of Schools Forum</w:t>
      </w:r>
      <w:r w:rsidR="00E527AF">
        <w:t>;</w:t>
      </w:r>
    </w:p>
    <w:p w14:paraId="1870C3AD" w14:textId="77777777" w:rsidR="00FE617A" w:rsidRDefault="00FE0430" w:rsidP="00FE617A">
      <w:pPr>
        <w:pStyle w:val="Header"/>
        <w:numPr>
          <w:ilvl w:val="3"/>
          <w:numId w:val="3"/>
        </w:numPr>
        <w:tabs>
          <w:tab w:val="clear" w:pos="4320"/>
          <w:tab w:val="clear" w:pos="8640"/>
        </w:tabs>
      </w:pPr>
      <w:r>
        <w:t>Capital expenditure funded from revenue</w:t>
      </w:r>
      <w:r w:rsidR="00E527AF">
        <w:t>;</w:t>
      </w:r>
    </w:p>
    <w:p w14:paraId="1870C3AE" w14:textId="77777777" w:rsidR="00FE0430" w:rsidRDefault="00FE0430" w:rsidP="00FE617A">
      <w:pPr>
        <w:pStyle w:val="Header"/>
        <w:numPr>
          <w:ilvl w:val="3"/>
          <w:numId w:val="3"/>
        </w:numPr>
        <w:tabs>
          <w:tab w:val="clear" w:pos="4320"/>
          <w:tab w:val="clear" w:pos="8640"/>
          <w:tab w:val="left" w:pos="2977"/>
          <w:tab w:val="left" w:pos="4253"/>
        </w:tabs>
      </w:pPr>
      <w:r>
        <w:t>Contribution to combined budgets</w:t>
      </w:r>
      <w:r w:rsidR="00E527AF">
        <w:t>;</w:t>
      </w:r>
    </w:p>
    <w:p w14:paraId="1870C3AF" w14:textId="77777777" w:rsidR="00FE0430" w:rsidRDefault="00FE0430" w:rsidP="00062764">
      <w:pPr>
        <w:pStyle w:val="Header"/>
        <w:numPr>
          <w:ilvl w:val="3"/>
          <w:numId w:val="3"/>
        </w:numPr>
        <w:tabs>
          <w:tab w:val="clear" w:pos="4320"/>
          <w:tab w:val="clear" w:pos="8640"/>
        </w:tabs>
        <w:ind w:hanging="895"/>
      </w:pPr>
      <w:r>
        <w:t>Termination of employment costs</w:t>
      </w:r>
      <w:r w:rsidR="00FD7CF1">
        <w:rPr>
          <w:rStyle w:val="FootnoteReference"/>
        </w:rPr>
        <w:footnoteReference w:id="2"/>
      </w:r>
      <w:r w:rsidR="00E527AF">
        <w:t>;</w:t>
      </w:r>
    </w:p>
    <w:p w14:paraId="1870C3B0" w14:textId="77777777" w:rsidR="00FE0430" w:rsidRDefault="00FE0430" w:rsidP="00062764">
      <w:pPr>
        <w:pStyle w:val="Header"/>
        <w:numPr>
          <w:ilvl w:val="3"/>
          <w:numId w:val="3"/>
        </w:numPr>
        <w:tabs>
          <w:tab w:val="clear" w:pos="4320"/>
          <w:tab w:val="clear" w:pos="8640"/>
        </w:tabs>
        <w:ind w:hanging="895"/>
      </w:pPr>
      <w:r>
        <w:t>Prudential borrowing costs</w:t>
      </w:r>
      <w:r w:rsidR="00FD7CF1">
        <w:rPr>
          <w:rStyle w:val="FootnoteReference"/>
        </w:rPr>
        <w:footnoteReference w:id="3"/>
      </w:r>
      <w:r w:rsidR="00E527AF">
        <w:t>;</w:t>
      </w:r>
    </w:p>
    <w:p w14:paraId="1870C3B1" w14:textId="77777777" w:rsidR="00E527AF" w:rsidRPr="006B00CF" w:rsidRDefault="00E527AF" w:rsidP="00062764">
      <w:pPr>
        <w:pStyle w:val="Header"/>
        <w:numPr>
          <w:ilvl w:val="3"/>
          <w:numId w:val="3"/>
        </w:numPr>
        <w:tabs>
          <w:tab w:val="clear" w:pos="4320"/>
          <w:tab w:val="clear" w:pos="8640"/>
        </w:tabs>
        <w:ind w:hanging="895"/>
      </w:pPr>
      <w:r>
        <w:t>SEN transport costs;</w:t>
      </w:r>
    </w:p>
    <w:p w14:paraId="1870C3B2" w14:textId="77777777" w:rsidR="008972F3" w:rsidRPr="006B00CF" w:rsidRDefault="008972F3" w:rsidP="000E3EA0">
      <w:pPr>
        <w:pStyle w:val="Header"/>
        <w:numPr>
          <w:ilvl w:val="12"/>
          <w:numId w:val="0"/>
        </w:numPr>
        <w:tabs>
          <w:tab w:val="clear" w:pos="4320"/>
          <w:tab w:val="clear" w:pos="8640"/>
        </w:tabs>
      </w:pPr>
    </w:p>
    <w:p w14:paraId="1870C3B3" w14:textId="77777777" w:rsidR="00FC2868" w:rsidRPr="006B00CF" w:rsidRDefault="00585153" w:rsidP="00FD7CF1">
      <w:pPr>
        <w:pStyle w:val="Header"/>
        <w:numPr>
          <w:ilvl w:val="2"/>
          <w:numId w:val="3"/>
        </w:numPr>
        <w:tabs>
          <w:tab w:val="clear" w:pos="4320"/>
          <w:tab w:val="clear" w:pos="8640"/>
          <w:tab w:val="left" w:pos="1185"/>
        </w:tabs>
      </w:pPr>
      <w:r>
        <w:t xml:space="preserve">The Schools Forum must also </w:t>
      </w:r>
      <w:r w:rsidR="004B268B" w:rsidRPr="006B00CF">
        <w:t>a</w:t>
      </w:r>
      <w:r w:rsidR="000E3EA0" w:rsidRPr="006B00CF">
        <w:t>pprove changes proposed by</w:t>
      </w:r>
      <w:r w:rsidR="00733CBE">
        <w:t xml:space="preserve"> the Local Authority to The Scheme </w:t>
      </w:r>
      <w:r>
        <w:t xml:space="preserve">for Financing Schools, following consultation with all maintained schools.  </w:t>
      </w:r>
    </w:p>
    <w:p w14:paraId="1870C3B4" w14:textId="77777777" w:rsidR="00FC2868" w:rsidRPr="006B00CF" w:rsidRDefault="00FC2868" w:rsidP="00FC2868">
      <w:pPr>
        <w:pStyle w:val="Header"/>
        <w:tabs>
          <w:tab w:val="clear" w:pos="4320"/>
          <w:tab w:val="clear" w:pos="8640"/>
          <w:tab w:val="left" w:pos="1185"/>
        </w:tabs>
        <w:ind w:left="360"/>
      </w:pPr>
    </w:p>
    <w:p w14:paraId="1870C3B5" w14:textId="77777777" w:rsidR="00A01DB5" w:rsidRPr="006B00CF" w:rsidRDefault="00585153" w:rsidP="00585153">
      <w:pPr>
        <w:pStyle w:val="Header"/>
        <w:numPr>
          <w:ilvl w:val="2"/>
          <w:numId w:val="3"/>
        </w:numPr>
        <w:tabs>
          <w:tab w:val="clear" w:pos="4320"/>
          <w:tab w:val="clear" w:pos="8640"/>
          <w:tab w:val="left" w:pos="1185"/>
        </w:tabs>
      </w:pPr>
      <w:r>
        <w:t xml:space="preserve">The Schools Forum also decides whether to carry forward a </w:t>
      </w:r>
      <w:r w:rsidR="00733CBE">
        <w:t>deficit</w:t>
      </w:r>
      <w:r>
        <w:t xml:space="preserve"> on central expenditure to the next financial year, to be funded from the schools budget.</w:t>
      </w:r>
    </w:p>
    <w:p w14:paraId="1870C3B6" w14:textId="77777777" w:rsidR="008972F3" w:rsidRDefault="008972F3" w:rsidP="008972F3">
      <w:pPr>
        <w:pStyle w:val="Header"/>
        <w:tabs>
          <w:tab w:val="clear" w:pos="4320"/>
          <w:tab w:val="clear" w:pos="8640"/>
          <w:tab w:val="left" w:pos="1185"/>
        </w:tabs>
      </w:pPr>
    </w:p>
    <w:p w14:paraId="1870C3B7" w14:textId="77777777" w:rsidR="00733CBE" w:rsidRDefault="00733CBE" w:rsidP="008972F3">
      <w:pPr>
        <w:pStyle w:val="Header"/>
        <w:tabs>
          <w:tab w:val="clear" w:pos="4320"/>
          <w:tab w:val="clear" w:pos="8640"/>
          <w:tab w:val="left" w:pos="1185"/>
        </w:tabs>
      </w:pPr>
    </w:p>
    <w:p w14:paraId="1870C3B8" w14:textId="77777777" w:rsidR="00733CBE" w:rsidRDefault="00733CBE" w:rsidP="008972F3">
      <w:pPr>
        <w:pStyle w:val="Header"/>
        <w:tabs>
          <w:tab w:val="clear" w:pos="4320"/>
          <w:tab w:val="clear" w:pos="8640"/>
          <w:tab w:val="left" w:pos="1185"/>
        </w:tabs>
      </w:pPr>
    </w:p>
    <w:p w14:paraId="1870C3B9" w14:textId="77777777" w:rsidR="00733CBE" w:rsidRDefault="00733CBE" w:rsidP="008972F3">
      <w:pPr>
        <w:pStyle w:val="Header"/>
        <w:tabs>
          <w:tab w:val="clear" w:pos="4320"/>
          <w:tab w:val="clear" w:pos="8640"/>
          <w:tab w:val="left" w:pos="1185"/>
        </w:tabs>
      </w:pPr>
    </w:p>
    <w:p w14:paraId="1870C3BA" w14:textId="77777777" w:rsidR="00733CBE" w:rsidRDefault="00733CBE" w:rsidP="008972F3">
      <w:pPr>
        <w:pStyle w:val="Header"/>
        <w:tabs>
          <w:tab w:val="clear" w:pos="4320"/>
          <w:tab w:val="clear" w:pos="8640"/>
          <w:tab w:val="left" w:pos="1185"/>
        </w:tabs>
      </w:pPr>
    </w:p>
    <w:p w14:paraId="1870C3BB" w14:textId="77777777" w:rsidR="00733CBE" w:rsidRDefault="00733CBE" w:rsidP="008972F3">
      <w:pPr>
        <w:pStyle w:val="Header"/>
        <w:tabs>
          <w:tab w:val="clear" w:pos="4320"/>
          <w:tab w:val="clear" w:pos="8640"/>
          <w:tab w:val="left" w:pos="1185"/>
        </w:tabs>
      </w:pPr>
    </w:p>
    <w:p w14:paraId="1870C3BC" w14:textId="77777777" w:rsidR="00733CBE" w:rsidRDefault="00733CBE" w:rsidP="008972F3">
      <w:pPr>
        <w:pStyle w:val="Header"/>
        <w:tabs>
          <w:tab w:val="clear" w:pos="4320"/>
          <w:tab w:val="clear" w:pos="8640"/>
          <w:tab w:val="left" w:pos="1185"/>
        </w:tabs>
      </w:pPr>
    </w:p>
    <w:p w14:paraId="1870C3BD" w14:textId="77777777" w:rsidR="00733CBE" w:rsidRPr="006B00CF" w:rsidRDefault="00733CBE" w:rsidP="008972F3">
      <w:pPr>
        <w:pStyle w:val="Header"/>
        <w:tabs>
          <w:tab w:val="clear" w:pos="4320"/>
          <w:tab w:val="clear" w:pos="8640"/>
          <w:tab w:val="left" w:pos="1185"/>
        </w:tabs>
      </w:pPr>
    </w:p>
    <w:p w14:paraId="1870C3BE" w14:textId="77777777" w:rsidR="00F168D4" w:rsidRPr="004335CD" w:rsidRDefault="00603EA2" w:rsidP="007077C3">
      <w:pPr>
        <w:pStyle w:val="Header"/>
        <w:numPr>
          <w:ilvl w:val="0"/>
          <w:numId w:val="3"/>
        </w:numPr>
        <w:tabs>
          <w:tab w:val="clear" w:pos="4320"/>
          <w:tab w:val="clear" w:pos="8640"/>
        </w:tabs>
        <w:rPr>
          <w:b/>
        </w:rPr>
      </w:pPr>
      <w:r w:rsidRPr="004335CD">
        <w:rPr>
          <w:b/>
        </w:rPr>
        <w:lastRenderedPageBreak/>
        <w:t>MEMBERSHIP</w:t>
      </w:r>
    </w:p>
    <w:p w14:paraId="1870C3BF" w14:textId="77777777" w:rsidR="00F168D4" w:rsidRPr="004335CD" w:rsidRDefault="00F168D4" w:rsidP="00F168D4">
      <w:pPr>
        <w:pStyle w:val="Header"/>
        <w:tabs>
          <w:tab w:val="clear" w:pos="4320"/>
          <w:tab w:val="clear" w:pos="8640"/>
        </w:tabs>
      </w:pPr>
    </w:p>
    <w:p w14:paraId="1870C3C0" w14:textId="1FE9F71E" w:rsidR="0057012F" w:rsidRPr="00A42AB8" w:rsidRDefault="0057012F" w:rsidP="007077C3">
      <w:pPr>
        <w:pStyle w:val="Header"/>
        <w:numPr>
          <w:ilvl w:val="1"/>
          <w:numId w:val="3"/>
        </w:numPr>
        <w:tabs>
          <w:tab w:val="clear" w:pos="4320"/>
          <w:tab w:val="clear" w:pos="8640"/>
        </w:tabs>
      </w:pPr>
      <w:r w:rsidRPr="00A42AB8">
        <w:t xml:space="preserve">There are </w:t>
      </w:r>
      <w:r w:rsidR="00D72F9F" w:rsidRPr="00A42AB8">
        <w:t xml:space="preserve">currently </w:t>
      </w:r>
      <w:r w:rsidR="00BA1BF9" w:rsidRPr="00A42AB8">
        <w:t>2</w:t>
      </w:r>
      <w:r w:rsidR="00A42AB8" w:rsidRPr="00A42AB8">
        <w:t>3</w:t>
      </w:r>
      <w:r w:rsidRPr="00A42AB8">
        <w:t xml:space="preserve"> members of the Forum as </w:t>
      </w:r>
      <w:proofErr w:type="gramStart"/>
      <w:r w:rsidRPr="00A42AB8">
        <w:t>follows:-</w:t>
      </w:r>
      <w:proofErr w:type="gramEnd"/>
    </w:p>
    <w:p w14:paraId="1870C3C1" w14:textId="77777777" w:rsidR="0057012F" w:rsidRPr="00A42AB8" w:rsidRDefault="0057012F" w:rsidP="007077C3">
      <w:pPr>
        <w:pStyle w:val="Header"/>
        <w:tabs>
          <w:tab w:val="clear" w:pos="4320"/>
          <w:tab w:val="clear" w:pos="8640"/>
        </w:tabs>
        <w:ind w:left="2160"/>
      </w:pPr>
    </w:p>
    <w:tbl>
      <w:tblPr>
        <w:tblW w:w="0" w:type="auto"/>
        <w:tblInd w:w="750" w:type="dxa"/>
        <w:tblLayout w:type="fixed"/>
        <w:tblLook w:val="0000" w:firstRow="0" w:lastRow="0" w:firstColumn="0" w:lastColumn="0" w:noHBand="0" w:noVBand="0"/>
      </w:tblPr>
      <w:tblGrid>
        <w:gridCol w:w="2477"/>
        <w:gridCol w:w="2145"/>
        <w:gridCol w:w="3525"/>
        <w:gridCol w:w="1379"/>
      </w:tblGrid>
      <w:tr w:rsidR="00E07149" w:rsidRPr="00A42AB8" w14:paraId="1870C3C6" w14:textId="77777777" w:rsidTr="00A42AB8">
        <w:tc>
          <w:tcPr>
            <w:tcW w:w="2477" w:type="dxa"/>
            <w:tcBorders>
              <w:top w:val="single" w:sz="12" w:space="0" w:color="000000"/>
              <w:left w:val="single" w:sz="12" w:space="0" w:color="000000"/>
              <w:bottom w:val="single" w:sz="12" w:space="0" w:color="000000"/>
              <w:right w:val="single" w:sz="12" w:space="0" w:color="000000"/>
            </w:tcBorders>
          </w:tcPr>
          <w:p w14:paraId="1870C3C2" w14:textId="77777777" w:rsidR="00E07149" w:rsidRPr="00A42AB8" w:rsidRDefault="00E07149" w:rsidP="007077C3">
            <w:pPr>
              <w:widowControl w:val="0"/>
              <w:rPr>
                <w:sz w:val="22"/>
                <w:lang w:val="en-US"/>
              </w:rPr>
            </w:pPr>
            <w:r w:rsidRPr="00A42AB8">
              <w:rPr>
                <w:sz w:val="22"/>
                <w:lang w:val="en-US"/>
              </w:rPr>
              <w:t>Type of Member</w:t>
            </w:r>
          </w:p>
        </w:tc>
        <w:tc>
          <w:tcPr>
            <w:tcW w:w="2145" w:type="dxa"/>
            <w:tcBorders>
              <w:top w:val="single" w:sz="12" w:space="0" w:color="000000"/>
              <w:left w:val="single" w:sz="12" w:space="0" w:color="000000"/>
              <w:bottom w:val="single" w:sz="12" w:space="0" w:color="000000"/>
              <w:right w:val="single" w:sz="12" w:space="0" w:color="000000"/>
            </w:tcBorders>
          </w:tcPr>
          <w:p w14:paraId="1870C3C3" w14:textId="77777777" w:rsidR="00E07149" w:rsidRPr="00A42AB8" w:rsidRDefault="00E07149" w:rsidP="007077C3">
            <w:pPr>
              <w:widowControl w:val="0"/>
              <w:rPr>
                <w:sz w:val="22"/>
                <w:lang w:val="en-US"/>
              </w:rPr>
            </w:pPr>
            <w:r w:rsidRPr="00A42AB8">
              <w:rPr>
                <w:sz w:val="22"/>
                <w:lang w:val="en-US"/>
              </w:rPr>
              <w:t>Group</w:t>
            </w:r>
          </w:p>
        </w:tc>
        <w:tc>
          <w:tcPr>
            <w:tcW w:w="3525" w:type="dxa"/>
            <w:tcBorders>
              <w:top w:val="single" w:sz="12" w:space="0" w:color="000000"/>
              <w:left w:val="single" w:sz="12" w:space="0" w:color="000000"/>
              <w:bottom w:val="single" w:sz="12" w:space="0" w:color="000000"/>
              <w:right w:val="single" w:sz="12" w:space="0" w:color="000000"/>
            </w:tcBorders>
          </w:tcPr>
          <w:p w14:paraId="1870C3C4" w14:textId="77777777" w:rsidR="00E07149" w:rsidRPr="00A42AB8" w:rsidRDefault="00E07149" w:rsidP="007077C3">
            <w:pPr>
              <w:widowControl w:val="0"/>
              <w:rPr>
                <w:sz w:val="22"/>
                <w:lang w:val="en-US"/>
              </w:rPr>
            </w:pPr>
            <w:r w:rsidRPr="00A42AB8">
              <w:rPr>
                <w:sz w:val="22"/>
                <w:lang w:val="en-US"/>
              </w:rPr>
              <w:t>Position</w:t>
            </w:r>
          </w:p>
        </w:tc>
        <w:tc>
          <w:tcPr>
            <w:tcW w:w="1379" w:type="dxa"/>
            <w:tcBorders>
              <w:top w:val="single" w:sz="12" w:space="0" w:color="000000"/>
              <w:left w:val="single" w:sz="12" w:space="0" w:color="000000"/>
              <w:bottom w:val="single" w:sz="12" w:space="0" w:color="000000"/>
              <w:right w:val="single" w:sz="12" w:space="0" w:color="000000"/>
            </w:tcBorders>
          </w:tcPr>
          <w:p w14:paraId="1870C3C5" w14:textId="77777777" w:rsidR="00E07149" w:rsidRPr="00A42AB8" w:rsidRDefault="00E07149" w:rsidP="007077C3">
            <w:pPr>
              <w:widowControl w:val="0"/>
              <w:jc w:val="center"/>
              <w:rPr>
                <w:sz w:val="22"/>
                <w:lang w:val="en-US"/>
              </w:rPr>
            </w:pPr>
            <w:r w:rsidRPr="00A42AB8">
              <w:rPr>
                <w:sz w:val="22"/>
                <w:lang w:val="en-US"/>
              </w:rPr>
              <w:t>Places</w:t>
            </w:r>
          </w:p>
        </w:tc>
      </w:tr>
      <w:tr w:rsidR="00715B7E" w:rsidRPr="00A42AB8" w14:paraId="1870C3CD" w14:textId="77777777" w:rsidTr="00A42AB8">
        <w:trPr>
          <w:trHeight w:val="569"/>
        </w:trPr>
        <w:tc>
          <w:tcPr>
            <w:tcW w:w="2477" w:type="dxa"/>
            <w:vMerge w:val="restart"/>
            <w:tcBorders>
              <w:left w:val="single" w:sz="12" w:space="0" w:color="000000"/>
              <w:right w:val="single" w:sz="12" w:space="0" w:color="000000"/>
            </w:tcBorders>
            <w:vAlign w:val="center"/>
          </w:tcPr>
          <w:p w14:paraId="1870C3C7" w14:textId="77777777" w:rsidR="00715B7E" w:rsidRPr="00A42AB8" w:rsidRDefault="00715B7E" w:rsidP="00733CBE">
            <w:pPr>
              <w:widowControl w:val="0"/>
              <w:jc w:val="center"/>
              <w:rPr>
                <w:sz w:val="22"/>
                <w:lang w:val="en-US"/>
              </w:rPr>
            </w:pPr>
            <w:r w:rsidRPr="00A42AB8">
              <w:rPr>
                <w:sz w:val="22"/>
                <w:lang w:val="en-US"/>
              </w:rPr>
              <w:t>School Members</w:t>
            </w:r>
          </w:p>
        </w:tc>
        <w:tc>
          <w:tcPr>
            <w:tcW w:w="2145" w:type="dxa"/>
            <w:tcBorders>
              <w:top w:val="single" w:sz="12" w:space="0" w:color="auto"/>
              <w:left w:val="single" w:sz="12" w:space="0" w:color="000000"/>
              <w:bottom w:val="single" w:sz="12" w:space="0" w:color="auto"/>
              <w:right w:val="single" w:sz="12" w:space="0" w:color="000000"/>
            </w:tcBorders>
            <w:vAlign w:val="center"/>
          </w:tcPr>
          <w:p w14:paraId="1870C3C8" w14:textId="77777777" w:rsidR="00715B7E" w:rsidRPr="00A42AB8" w:rsidRDefault="00715B7E" w:rsidP="00715B7E">
            <w:pPr>
              <w:widowControl w:val="0"/>
              <w:jc w:val="center"/>
              <w:rPr>
                <w:sz w:val="22"/>
                <w:lang w:val="en-US"/>
              </w:rPr>
            </w:pPr>
            <w:r w:rsidRPr="00A42AB8">
              <w:rPr>
                <w:sz w:val="22"/>
                <w:lang w:val="en-US"/>
              </w:rPr>
              <w:t>Maintained Primary</w:t>
            </w:r>
          </w:p>
        </w:tc>
        <w:tc>
          <w:tcPr>
            <w:tcW w:w="3525" w:type="dxa"/>
            <w:tcBorders>
              <w:top w:val="single" w:sz="12" w:space="0" w:color="auto"/>
              <w:left w:val="single" w:sz="12" w:space="0" w:color="000000"/>
              <w:bottom w:val="single" w:sz="12" w:space="0" w:color="auto"/>
              <w:right w:val="single" w:sz="12" w:space="0" w:color="000000"/>
            </w:tcBorders>
          </w:tcPr>
          <w:p w14:paraId="1870C3C9" w14:textId="77777777" w:rsidR="00715B7E" w:rsidRPr="00A42AB8" w:rsidRDefault="00715B7E" w:rsidP="007077C3">
            <w:pPr>
              <w:widowControl w:val="0"/>
              <w:rPr>
                <w:sz w:val="22"/>
                <w:lang w:val="en-US"/>
              </w:rPr>
            </w:pPr>
            <w:r w:rsidRPr="00A42AB8">
              <w:rPr>
                <w:sz w:val="22"/>
                <w:lang w:val="en-US"/>
              </w:rPr>
              <w:t>Primary Heads</w:t>
            </w:r>
            <w:r w:rsidR="009F2535" w:rsidRPr="00A42AB8">
              <w:rPr>
                <w:sz w:val="22"/>
                <w:lang w:val="en-US"/>
              </w:rPr>
              <w:t>/representatives</w:t>
            </w:r>
          </w:p>
          <w:p w14:paraId="1870C3CA" w14:textId="77777777" w:rsidR="00715B7E" w:rsidRPr="00A42AB8" w:rsidRDefault="00715B7E" w:rsidP="007077C3">
            <w:pPr>
              <w:widowControl w:val="0"/>
              <w:rPr>
                <w:sz w:val="22"/>
                <w:lang w:val="en-US"/>
              </w:rPr>
            </w:pPr>
            <w:r w:rsidRPr="00A42AB8">
              <w:rPr>
                <w:sz w:val="22"/>
                <w:lang w:val="en-US"/>
              </w:rPr>
              <w:t>Primary Governors</w:t>
            </w:r>
          </w:p>
        </w:tc>
        <w:tc>
          <w:tcPr>
            <w:tcW w:w="1379" w:type="dxa"/>
            <w:tcBorders>
              <w:top w:val="single" w:sz="12" w:space="0" w:color="auto"/>
              <w:left w:val="single" w:sz="12" w:space="0" w:color="000000"/>
              <w:bottom w:val="single" w:sz="12" w:space="0" w:color="auto"/>
              <w:right w:val="single" w:sz="12" w:space="0" w:color="000000"/>
            </w:tcBorders>
          </w:tcPr>
          <w:p w14:paraId="1870C3CB" w14:textId="02D815E5" w:rsidR="00715B7E" w:rsidRPr="00A42AB8" w:rsidRDefault="00A42AB8" w:rsidP="007077C3">
            <w:pPr>
              <w:widowControl w:val="0"/>
              <w:jc w:val="center"/>
              <w:rPr>
                <w:sz w:val="22"/>
                <w:lang w:val="en-US"/>
              </w:rPr>
            </w:pPr>
            <w:r w:rsidRPr="00A42AB8">
              <w:rPr>
                <w:sz w:val="22"/>
                <w:lang w:val="en-US"/>
              </w:rPr>
              <w:t>2</w:t>
            </w:r>
          </w:p>
          <w:p w14:paraId="1870C3CC" w14:textId="77777777" w:rsidR="00715B7E" w:rsidRPr="00A42AB8" w:rsidRDefault="009F2535" w:rsidP="007077C3">
            <w:pPr>
              <w:widowControl w:val="0"/>
              <w:jc w:val="center"/>
              <w:rPr>
                <w:sz w:val="22"/>
                <w:lang w:val="en-US"/>
              </w:rPr>
            </w:pPr>
            <w:r w:rsidRPr="00A42AB8">
              <w:rPr>
                <w:sz w:val="22"/>
                <w:lang w:val="en-US"/>
              </w:rPr>
              <w:t>1</w:t>
            </w:r>
          </w:p>
        </w:tc>
      </w:tr>
      <w:tr w:rsidR="00715B7E" w:rsidRPr="00A42AB8" w14:paraId="1870C3D4" w14:textId="77777777" w:rsidTr="00A42AB8">
        <w:trPr>
          <w:trHeight w:val="535"/>
        </w:trPr>
        <w:tc>
          <w:tcPr>
            <w:tcW w:w="2477" w:type="dxa"/>
            <w:vMerge/>
            <w:tcBorders>
              <w:left w:val="single" w:sz="12" w:space="0" w:color="000000"/>
              <w:right w:val="single" w:sz="12" w:space="0" w:color="000000"/>
            </w:tcBorders>
          </w:tcPr>
          <w:p w14:paraId="1870C3CE" w14:textId="77777777" w:rsidR="00715B7E" w:rsidRPr="00A42AB8" w:rsidRDefault="00715B7E" w:rsidP="007077C3">
            <w:pPr>
              <w:widowControl w:val="0"/>
              <w:rPr>
                <w:sz w:val="22"/>
                <w:lang w:val="en-US"/>
              </w:rPr>
            </w:pPr>
          </w:p>
        </w:tc>
        <w:tc>
          <w:tcPr>
            <w:tcW w:w="2145" w:type="dxa"/>
            <w:tcBorders>
              <w:top w:val="single" w:sz="12" w:space="0" w:color="auto"/>
              <w:left w:val="single" w:sz="12" w:space="0" w:color="000000"/>
              <w:bottom w:val="single" w:sz="12" w:space="0" w:color="000000"/>
              <w:right w:val="single" w:sz="12" w:space="0" w:color="000000"/>
            </w:tcBorders>
            <w:vAlign w:val="center"/>
          </w:tcPr>
          <w:p w14:paraId="1870C3CF" w14:textId="77777777" w:rsidR="00715B7E" w:rsidRPr="00A42AB8" w:rsidRDefault="00715B7E" w:rsidP="00715B7E">
            <w:pPr>
              <w:widowControl w:val="0"/>
              <w:jc w:val="center"/>
              <w:rPr>
                <w:sz w:val="22"/>
                <w:lang w:val="en-US"/>
              </w:rPr>
            </w:pPr>
            <w:r w:rsidRPr="00A42AB8">
              <w:rPr>
                <w:sz w:val="22"/>
                <w:lang w:val="en-US"/>
              </w:rPr>
              <w:t>Maintained Special</w:t>
            </w:r>
          </w:p>
        </w:tc>
        <w:tc>
          <w:tcPr>
            <w:tcW w:w="3525" w:type="dxa"/>
            <w:tcBorders>
              <w:top w:val="single" w:sz="12" w:space="0" w:color="auto"/>
              <w:left w:val="single" w:sz="12" w:space="0" w:color="000000"/>
              <w:bottom w:val="single" w:sz="12" w:space="0" w:color="000000"/>
              <w:right w:val="single" w:sz="12" w:space="0" w:color="000000"/>
            </w:tcBorders>
          </w:tcPr>
          <w:p w14:paraId="1870C3D0" w14:textId="37380E66" w:rsidR="00715B7E" w:rsidRPr="00A42AB8" w:rsidRDefault="00715B7E" w:rsidP="007077C3">
            <w:pPr>
              <w:widowControl w:val="0"/>
              <w:rPr>
                <w:sz w:val="22"/>
                <w:lang w:val="en-US"/>
              </w:rPr>
            </w:pPr>
            <w:r w:rsidRPr="00A42AB8">
              <w:rPr>
                <w:sz w:val="22"/>
                <w:lang w:val="en-US"/>
              </w:rPr>
              <w:t>Special Head</w:t>
            </w:r>
            <w:r w:rsidR="00A42AB8" w:rsidRPr="00A42AB8">
              <w:rPr>
                <w:sz w:val="22"/>
                <w:lang w:val="en-US"/>
              </w:rPr>
              <w:t>/representatives</w:t>
            </w:r>
          </w:p>
          <w:p w14:paraId="1870C3D1" w14:textId="77777777" w:rsidR="00715B7E" w:rsidRPr="00A42AB8" w:rsidRDefault="00715B7E" w:rsidP="007077C3">
            <w:pPr>
              <w:widowControl w:val="0"/>
              <w:rPr>
                <w:sz w:val="22"/>
                <w:lang w:val="en-US"/>
              </w:rPr>
            </w:pPr>
            <w:r w:rsidRPr="00A42AB8">
              <w:rPr>
                <w:sz w:val="22"/>
                <w:lang w:val="en-US"/>
              </w:rPr>
              <w:t>Special Governor</w:t>
            </w:r>
          </w:p>
        </w:tc>
        <w:tc>
          <w:tcPr>
            <w:tcW w:w="1379" w:type="dxa"/>
            <w:tcBorders>
              <w:top w:val="single" w:sz="12" w:space="0" w:color="auto"/>
              <w:left w:val="single" w:sz="12" w:space="0" w:color="000000"/>
              <w:bottom w:val="single" w:sz="12" w:space="0" w:color="000000"/>
              <w:right w:val="single" w:sz="12" w:space="0" w:color="000000"/>
            </w:tcBorders>
          </w:tcPr>
          <w:p w14:paraId="1870C3D2" w14:textId="77777777" w:rsidR="00715B7E" w:rsidRPr="00A42AB8" w:rsidRDefault="00715B7E" w:rsidP="007077C3">
            <w:pPr>
              <w:widowControl w:val="0"/>
              <w:jc w:val="center"/>
              <w:rPr>
                <w:sz w:val="22"/>
                <w:lang w:val="en-US"/>
              </w:rPr>
            </w:pPr>
            <w:r w:rsidRPr="00A42AB8">
              <w:rPr>
                <w:sz w:val="22"/>
                <w:lang w:val="en-US"/>
              </w:rPr>
              <w:t>1</w:t>
            </w:r>
          </w:p>
          <w:p w14:paraId="1870C3D3" w14:textId="77777777" w:rsidR="00715B7E" w:rsidRPr="00A42AB8" w:rsidRDefault="00715B7E" w:rsidP="007077C3">
            <w:pPr>
              <w:widowControl w:val="0"/>
              <w:jc w:val="center"/>
              <w:rPr>
                <w:sz w:val="22"/>
                <w:lang w:val="en-US"/>
              </w:rPr>
            </w:pPr>
            <w:r w:rsidRPr="00A42AB8">
              <w:rPr>
                <w:sz w:val="22"/>
                <w:lang w:val="en-US"/>
              </w:rPr>
              <w:t>1</w:t>
            </w:r>
          </w:p>
        </w:tc>
      </w:tr>
      <w:tr w:rsidR="00733CBE" w:rsidRPr="00A42AB8" w14:paraId="1870C3D9" w14:textId="77777777" w:rsidTr="00A42AB8">
        <w:tc>
          <w:tcPr>
            <w:tcW w:w="2477" w:type="dxa"/>
            <w:vMerge/>
            <w:tcBorders>
              <w:left w:val="single" w:sz="12" w:space="0" w:color="000000"/>
              <w:right w:val="single" w:sz="12" w:space="0" w:color="000000"/>
            </w:tcBorders>
          </w:tcPr>
          <w:p w14:paraId="1870C3D5" w14:textId="77777777" w:rsidR="00733CBE" w:rsidRPr="00A42AB8" w:rsidRDefault="00733CBE" w:rsidP="007077C3">
            <w:pPr>
              <w:widowControl w:val="0"/>
              <w:rPr>
                <w:sz w:val="22"/>
                <w:lang w:val="en-US"/>
              </w:rPr>
            </w:pPr>
          </w:p>
        </w:tc>
        <w:tc>
          <w:tcPr>
            <w:tcW w:w="2145" w:type="dxa"/>
            <w:tcBorders>
              <w:top w:val="single" w:sz="12" w:space="0" w:color="000000"/>
              <w:left w:val="single" w:sz="12" w:space="0" w:color="000000"/>
              <w:bottom w:val="single" w:sz="12" w:space="0" w:color="000000"/>
              <w:right w:val="single" w:sz="12" w:space="0" w:color="000000"/>
            </w:tcBorders>
            <w:vAlign w:val="center"/>
          </w:tcPr>
          <w:p w14:paraId="1870C3D6" w14:textId="77777777" w:rsidR="00733CBE" w:rsidRPr="00A42AB8" w:rsidRDefault="00733CBE" w:rsidP="00715B7E">
            <w:pPr>
              <w:widowControl w:val="0"/>
              <w:jc w:val="center"/>
              <w:rPr>
                <w:sz w:val="22"/>
                <w:lang w:val="en-US"/>
              </w:rPr>
            </w:pPr>
            <w:r w:rsidRPr="00A42AB8">
              <w:rPr>
                <w:sz w:val="22"/>
                <w:lang w:val="en-US"/>
              </w:rPr>
              <w:t>Pupil Referral Units</w:t>
            </w:r>
          </w:p>
        </w:tc>
        <w:tc>
          <w:tcPr>
            <w:tcW w:w="3525" w:type="dxa"/>
            <w:tcBorders>
              <w:top w:val="single" w:sz="12" w:space="0" w:color="000000"/>
              <w:left w:val="single" w:sz="12" w:space="0" w:color="000000"/>
              <w:bottom w:val="single" w:sz="12" w:space="0" w:color="000000"/>
              <w:right w:val="single" w:sz="12" w:space="0" w:color="000000"/>
            </w:tcBorders>
          </w:tcPr>
          <w:p w14:paraId="1870C3D7" w14:textId="77777777" w:rsidR="00733CBE" w:rsidRPr="00A42AB8" w:rsidRDefault="00733CBE" w:rsidP="0042798E">
            <w:pPr>
              <w:widowControl w:val="0"/>
              <w:rPr>
                <w:sz w:val="22"/>
                <w:lang w:val="en-US"/>
              </w:rPr>
            </w:pPr>
            <w:r w:rsidRPr="00A42AB8">
              <w:rPr>
                <w:sz w:val="22"/>
                <w:lang w:val="en-US"/>
              </w:rPr>
              <w:t>PRU Head</w:t>
            </w:r>
          </w:p>
        </w:tc>
        <w:tc>
          <w:tcPr>
            <w:tcW w:w="1379" w:type="dxa"/>
            <w:tcBorders>
              <w:top w:val="single" w:sz="12" w:space="0" w:color="000000"/>
              <w:left w:val="single" w:sz="12" w:space="0" w:color="000000"/>
              <w:bottom w:val="single" w:sz="12" w:space="0" w:color="000000"/>
              <w:right w:val="single" w:sz="12" w:space="0" w:color="000000"/>
            </w:tcBorders>
          </w:tcPr>
          <w:p w14:paraId="1870C3D8" w14:textId="77777777" w:rsidR="00733CBE" w:rsidRPr="00A42AB8" w:rsidRDefault="00733CBE" w:rsidP="0042798E">
            <w:pPr>
              <w:widowControl w:val="0"/>
              <w:jc w:val="center"/>
              <w:rPr>
                <w:sz w:val="22"/>
                <w:lang w:val="en-US"/>
              </w:rPr>
            </w:pPr>
            <w:r w:rsidRPr="00A42AB8">
              <w:rPr>
                <w:sz w:val="22"/>
                <w:lang w:val="en-US"/>
              </w:rPr>
              <w:t>1</w:t>
            </w:r>
          </w:p>
        </w:tc>
      </w:tr>
      <w:tr w:rsidR="00733CBE" w:rsidRPr="00A42AB8" w14:paraId="1870C3E0" w14:textId="77777777" w:rsidTr="00A42AB8">
        <w:tblPrEx>
          <w:tblBorders>
            <w:bottom w:val="single" w:sz="6" w:space="0" w:color="000000"/>
          </w:tblBorders>
        </w:tblPrEx>
        <w:tc>
          <w:tcPr>
            <w:tcW w:w="2477" w:type="dxa"/>
            <w:vMerge/>
            <w:tcBorders>
              <w:left w:val="single" w:sz="12" w:space="0" w:color="000000"/>
              <w:right w:val="single" w:sz="12" w:space="0" w:color="000000"/>
            </w:tcBorders>
            <w:shd w:val="clear" w:color="808000" w:fill="FFFFFF"/>
          </w:tcPr>
          <w:p w14:paraId="1870C3DA" w14:textId="77777777" w:rsidR="00733CBE" w:rsidRPr="00A42AB8" w:rsidRDefault="00733CBE" w:rsidP="007077C3">
            <w:pPr>
              <w:widowControl w:val="0"/>
              <w:rPr>
                <w:sz w:val="22"/>
                <w:lang w:val="en-US"/>
              </w:rPr>
            </w:pPr>
          </w:p>
        </w:tc>
        <w:tc>
          <w:tcPr>
            <w:tcW w:w="2145" w:type="dxa"/>
            <w:tcBorders>
              <w:top w:val="single" w:sz="12" w:space="0" w:color="000000"/>
              <w:left w:val="single" w:sz="12" w:space="0" w:color="000000"/>
              <w:bottom w:val="single" w:sz="12" w:space="0" w:color="000000"/>
              <w:right w:val="single" w:sz="12" w:space="0" w:color="000000"/>
            </w:tcBorders>
            <w:shd w:val="clear" w:color="808000" w:fill="FFFFFF"/>
            <w:vAlign w:val="center"/>
          </w:tcPr>
          <w:p w14:paraId="1870C3DB" w14:textId="77777777" w:rsidR="00733CBE" w:rsidRPr="00A42AB8" w:rsidRDefault="00733CBE" w:rsidP="00715B7E">
            <w:pPr>
              <w:widowControl w:val="0"/>
              <w:jc w:val="center"/>
              <w:rPr>
                <w:sz w:val="22"/>
                <w:lang w:val="en-US"/>
              </w:rPr>
            </w:pPr>
            <w:r w:rsidRPr="00A42AB8">
              <w:rPr>
                <w:sz w:val="22"/>
                <w:lang w:val="en-US"/>
              </w:rPr>
              <w:t>Academies</w:t>
            </w:r>
          </w:p>
        </w:tc>
        <w:tc>
          <w:tcPr>
            <w:tcW w:w="3525" w:type="dxa"/>
            <w:tcBorders>
              <w:top w:val="single" w:sz="12" w:space="0" w:color="000000"/>
              <w:left w:val="single" w:sz="12" w:space="0" w:color="000000"/>
              <w:bottom w:val="single" w:sz="12" w:space="0" w:color="000000"/>
              <w:right w:val="single" w:sz="12" w:space="0" w:color="000000"/>
            </w:tcBorders>
            <w:shd w:val="clear" w:color="808000" w:fill="FFFFFF"/>
          </w:tcPr>
          <w:p w14:paraId="1870C3DD" w14:textId="4704C610" w:rsidR="00733CBE" w:rsidRPr="00A42AB8" w:rsidRDefault="00733CBE" w:rsidP="007077C3">
            <w:pPr>
              <w:widowControl w:val="0"/>
              <w:rPr>
                <w:sz w:val="22"/>
                <w:lang w:val="en-US"/>
              </w:rPr>
            </w:pPr>
            <w:r w:rsidRPr="00A42AB8">
              <w:rPr>
                <w:sz w:val="22"/>
                <w:lang w:val="en-US"/>
              </w:rPr>
              <w:t>Academy Heads</w:t>
            </w:r>
            <w:r w:rsidR="00A42AB8" w:rsidRPr="00A42AB8">
              <w:rPr>
                <w:sz w:val="22"/>
                <w:lang w:val="en-US"/>
              </w:rPr>
              <w:t>/representatives</w:t>
            </w:r>
          </w:p>
        </w:tc>
        <w:tc>
          <w:tcPr>
            <w:tcW w:w="1379" w:type="dxa"/>
            <w:tcBorders>
              <w:top w:val="single" w:sz="12" w:space="0" w:color="000000"/>
              <w:left w:val="single" w:sz="12" w:space="0" w:color="000000"/>
              <w:bottom w:val="single" w:sz="12" w:space="0" w:color="000000"/>
              <w:right w:val="single" w:sz="12" w:space="0" w:color="000000"/>
            </w:tcBorders>
            <w:shd w:val="clear" w:color="808000" w:fill="FFFFFF"/>
          </w:tcPr>
          <w:p w14:paraId="1870C3DF" w14:textId="7F7BA2BD" w:rsidR="00733CBE" w:rsidRPr="00A42AB8" w:rsidRDefault="00A42AB8" w:rsidP="00A42AB8">
            <w:pPr>
              <w:widowControl w:val="0"/>
              <w:jc w:val="center"/>
              <w:rPr>
                <w:sz w:val="22"/>
                <w:lang w:val="en-US"/>
              </w:rPr>
            </w:pPr>
            <w:r w:rsidRPr="00A42AB8">
              <w:rPr>
                <w:sz w:val="22"/>
                <w:lang w:val="en-US"/>
              </w:rPr>
              <w:t>10</w:t>
            </w:r>
          </w:p>
        </w:tc>
      </w:tr>
      <w:tr w:rsidR="009F2535" w:rsidRPr="00A42AB8" w14:paraId="1870C3E5" w14:textId="77777777" w:rsidTr="00A42AB8">
        <w:tblPrEx>
          <w:tblBorders>
            <w:bottom w:val="single" w:sz="6" w:space="0" w:color="000000"/>
          </w:tblBorders>
        </w:tblPrEx>
        <w:tc>
          <w:tcPr>
            <w:tcW w:w="2477" w:type="dxa"/>
            <w:vMerge/>
            <w:tcBorders>
              <w:left w:val="single" w:sz="12" w:space="0" w:color="000000"/>
              <w:bottom w:val="single" w:sz="12" w:space="0" w:color="000000"/>
              <w:right w:val="single" w:sz="12" w:space="0" w:color="000000"/>
            </w:tcBorders>
            <w:shd w:val="clear" w:color="808000" w:fill="FFFFFF"/>
          </w:tcPr>
          <w:p w14:paraId="1870C3E1" w14:textId="77777777" w:rsidR="009F2535" w:rsidRPr="00A42AB8" w:rsidRDefault="009F2535" w:rsidP="007077C3">
            <w:pPr>
              <w:widowControl w:val="0"/>
              <w:rPr>
                <w:sz w:val="22"/>
                <w:lang w:val="en-US"/>
              </w:rPr>
            </w:pPr>
          </w:p>
        </w:tc>
        <w:tc>
          <w:tcPr>
            <w:tcW w:w="2145" w:type="dxa"/>
            <w:tcBorders>
              <w:top w:val="single" w:sz="12" w:space="0" w:color="000000"/>
              <w:left w:val="single" w:sz="12" w:space="0" w:color="000000"/>
              <w:bottom w:val="single" w:sz="12" w:space="0" w:color="000000"/>
              <w:right w:val="single" w:sz="12" w:space="0" w:color="000000"/>
            </w:tcBorders>
            <w:shd w:val="clear" w:color="808000" w:fill="FFFFFF"/>
            <w:vAlign w:val="center"/>
          </w:tcPr>
          <w:p w14:paraId="1870C3E2" w14:textId="77777777" w:rsidR="009F2535" w:rsidRPr="00A42AB8" w:rsidRDefault="009F2535" w:rsidP="005157DC">
            <w:pPr>
              <w:widowControl w:val="0"/>
              <w:jc w:val="center"/>
              <w:rPr>
                <w:sz w:val="22"/>
                <w:lang w:val="en-US"/>
              </w:rPr>
            </w:pPr>
            <w:r w:rsidRPr="00A42AB8">
              <w:rPr>
                <w:sz w:val="22"/>
                <w:lang w:val="en-US"/>
              </w:rPr>
              <w:t>Special Academies</w:t>
            </w:r>
          </w:p>
        </w:tc>
        <w:tc>
          <w:tcPr>
            <w:tcW w:w="3525" w:type="dxa"/>
            <w:tcBorders>
              <w:top w:val="single" w:sz="12" w:space="0" w:color="000000"/>
              <w:left w:val="single" w:sz="12" w:space="0" w:color="000000"/>
              <w:bottom w:val="single" w:sz="12" w:space="0" w:color="000000"/>
              <w:right w:val="single" w:sz="12" w:space="0" w:color="000000"/>
            </w:tcBorders>
            <w:shd w:val="clear" w:color="808000" w:fill="FFFFFF"/>
          </w:tcPr>
          <w:p w14:paraId="1870C3E3" w14:textId="71D530F9" w:rsidR="009F2535" w:rsidRPr="00A42AB8" w:rsidRDefault="00A42AB8" w:rsidP="005157DC">
            <w:pPr>
              <w:widowControl w:val="0"/>
              <w:rPr>
                <w:sz w:val="22"/>
                <w:lang w:val="en-US"/>
              </w:rPr>
            </w:pPr>
            <w:r w:rsidRPr="00A42AB8">
              <w:rPr>
                <w:sz w:val="22"/>
                <w:lang w:val="en-US"/>
              </w:rPr>
              <w:t>Academy Heads/representatives</w:t>
            </w:r>
          </w:p>
        </w:tc>
        <w:tc>
          <w:tcPr>
            <w:tcW w:w="1379" w:type="dxa"/>
            <w:tcBorders>
              <w:top w:val="single" w:sz="12" w:space="0" w:color="000000"/>
              <w:left w:val="single" w:sz="12" w:space="0" w:color="000000"/>
              <w:bottom w:val="single" w:sz="12" w:space="0" w:color="000000"/>
              <w:right w:val="single" w:sz="12" w:space="0" w:color="000000"/>
            </w:tcBorders>
            <w:shd w:val="clear" w:color="808000" w:fill="FFFFFF"/>
          </w:tcPr>
          <w:p w14:paraId="1870C3E4" w14:textId="77777777" w:rsidR="009F2535" w:rsidRPr="00A42AB8" w:rsidRDefault="009F2535" w:rsidP="005157DC">
            <w:pPr>
              <w:widowControl w:val="0"/>
              <w:jc w:val="center"/>
              <w:rPr>
                <w:sz w:val="22"/>
                <w:lang w:val="en-US"/>
              </w:rPr>
            </w:pPr>
            <w:r w:rsidRPr="00A42AB8">
              <w:rPr>
                <w:sz w:val="22"/>
                <w:lang w:val="en-US"/>
              </w:rPr>
              <w:t>1</w:t>
            </w:r>
          </w:p>
        </w:tc>
      </w:tr>
      <w:tr w:rsidR="009F2535" w:rsidRPr="00A42AB8" w14:paraId="1870C3EA" w14:textId="77777777" w:rsidTr="00A42AB8">
        <w:tblPrEx>
          <w:tblBorders>
            <w:bottom w:val="single" w:sz="6" w:space="0" w:color="000000"/>
          </w:tblBorders>
        </w:tblPrEx>
        <w:tc>
          <w:tcPr>
            <w:tcW w:w="2477" w:type="dxa"/>
            <w:vMerge/>
            <w:tcBorders>
              <w:left w:val="single" w:sz="12" w:space="0" w:color="000000"/>
              <w:bottom w:val="single" w:sz="12" w:space="0" w:color="000000"/>
              <w:right w:val="single" w:sz="12" w:space="0" w:color="000000"/>
            </w:tcBorders>
            <w:shd w:val="clear" w:color="808000" w:fill="FFFFFF"/>
          </w:tcPr>
          <w:p w14:paraId="1870C3E6" w14:textId="77777777" w:rsidR="009F2535" w:rsidRPr="00A42AB8" w:rsidRDefault="009F2535" w:rsidP="007077C3">
            <w:pPr>
              <w:widowControl w:val="0"/>
              <w:rPr>
                <w:sz w:val="22"/>
                <w:lang w:val="en-US"/>
              </w:rPr>
            </w:pPr>
          </w:p>
        </w:tc>
        <w:tc>
          <w:tcPr>
            <w:tcW w:w="2145" w:type="dxa"/>
            <w:tcBorders>
              <w:top w:val="single" w:sz="12" w:space="0" w:color="000000"/>
              <w:left w:val="single" w:sz="12" w:space="0" w:color="000000"/>
              <w:bottom w:val="single" w:sz="12" w:space="0" w:color="000000"/>
              <w:right w:val="single" w:sz="12" w:space="0" w:color="000000"/>
            </w:tcBorders>
            <w:shd w:val="clear" w:color="808000" w:fill="FFFFFF"/>
            <w:vAlign w:val="center"/>
          </w:tcPr>
          <w:p w14:paraId="1870C3E7" w14:textId="77777777" w:rsidR="009F2535" w:rsidRPr="00A42AB8" w:rsidRDefault="009F2535" w:rsidP="00715B7E">
            <w:pPr>
              <w:widowControl w:val="0"/>
              <w:jc w:val="center"/>
              <w:rPr>
                <w:sz w:val="22"/>
                <w:lang w:val="en-US"/>
              </w:rPr>
            </w:pPr>
            <w:r w:rsidRPr="00A42AB8">
              <w:rPr>
                <w:sz w:val="22"/>
                <w:lang w:val="en-US"/>
              </w:rPr>
              <w:t>AP Academies</w:t>
            </w:r>
          </w:p>
        </w:tc>
        <w:tc>
          <w:tcPr>
            <w:tcW w:w="3525" w:type="dxa"/>
            <w:tcBorders>
              <w:top w:val="single" w:sz="12" w:space="0" w:color="000000"/>
              <w:left w:val="single" w:sz="12" w:space="0" w:color="000000"/>
              <w:bottom w:val="single" w:sz="12" w:space="0" w:color="000000"/>
              <w:right w:val="single" w:sz="12" w:space="0" w:color="000000"/>
            </w:tcBorders>
            <w:shd w:val="clear" w:color="808000" w:fill="FFFFFF"/>
          </w:tcPr>
          <w:p w14:paraId="1870C3E8" w14:textId="77777777" w:rsidR="009F2535" w:rsidRPr="00A42AB8" w:rsidRDefault="009F2535" w:rsidP="007077C3">
            <w:pPr>
              <w:widowControl w:val="0"/>
              <w:rPr>
                <w:sz w:val="22"/>
                <w:lang w:val="en-US"/>
              </w:rPr>
            </w:pPr>
            <w:r w:rsidRPr="00A42AB8">
              <w:rPr>
                <w:sz w:val="22"/>
                <w:lang w:val="en-US"/>
              </w:rPr>
              <w:t>AP Academy Heads</w:t>
            </w:r>
          </w:p>
        </w:tc>
        <w:tc>
          <w:tcPr>
            <w:tcW w:w="1379" w:type="dxa"/>
            <w:tcBorders>
              <w:top w:val="single" w:sz="12" w:space="0" w:color="000000"/>
              <w:left w:val="single" w:sz="12" w:space="0" w:color="000000"/>
              <w:bottom w:val="single" w:sz="12" w:space="0" w:color="000000"/>
              <w:right w:val="single" w:sz="12" w:space="0" w:color="000000"/>
            </w:tcBorders>
            <w:shd w:val="clear" w:color="808000" w:fill="FFFFFF"/>
          </w:tcPr>
          <w:p w14:paraId="1870C3E9" w14:textId="77777777" w:rsidR="009F2535" w:rsidRPr="00A42AB8" w:rsidRDefault="009F2535" w:rsidP="007077C3">
            <w:pPr>
              <w:widowControl w:val="0"/>
              <w:jc w:val="center"/>
              <w:rPr>
                <w:sz w:val="22"/>
                <w:lang w:val="en-US"/>
              </w:rPr>
            </w:pPr>
            <w:r w:rsidRPr="00A42AB8">
              <w:rPr>
                <w:sz w:val="22"/>
                <w:lang w:val="en-US"/>
              </w:rPr>
              <w:t>1</w:t>
            </w:r>
          </w:p>
        </w:tc>
      </w:tr>
      <w:tr w:rsidR="009F2535" w:rsidRPr="00A42AB8" w14:paraId="1870C3EE" w14:textId="77777777" w:rsidTr="009F2535">
        <w:tblPrEx>
          <w:tblBorders>
            <w:bottom w:val="single" w:sz="6" w:space="0" w:color="000000"/>
          </w:tblBorders>
        </w:tblPrEx>
        <w:trPr>
          <w:trHeight w:val="275"/>
        </w:trPr>
        <w:tc>
          <w:tcPr>
            <w:tcW w:w="2477" w:type="dxa"/>
            <w:vMerge w:val="restart"/>
            <w:tcBorders>
              <w:top w:val="single" w:sz="12" w:space="0" w:color="000000"/>
              <w:left w:val="single" w:sz="12" w:space="0" w:color="000000"/>
              <w:bottom w:val="single" w:sz="12" w:space="0" w:color="000000"/>
              <w:right w:val="single" w:sz="12" w:space="0" w:color="000000"/>
            </w:tcBorders>
            <w:shd w:val="clear" w:color="808000" w:fill="FFFFFF"/>
            <w:vAlign w:val="center"/>
          </w:tcPr>
          <w:p w14:paraId="1870C3EB" w14:textId="77777777" w:rsidR="009F2535" w:rsidRPr="00A42AB8" w:rsidRDefault="009F2535" w:rsidP="00715B7E">
            <w:pPr>
              <w:widowControl w:val="0"/>
              <w:jc w:val="center"/>
              <w:rPr>
                <w:sz w:val="22"/>
                <w:lang w:val="en-US"/>
              </w:rPr>
            </w:pPr>
            <w:r w:rsidRPr="00A42AB8">
              <w:rPr>
                <w:sz w:val="22"/>
                <w:lang w:val="en-US"/>
              </w:rPr>
              <w:t>Non-school Members</w:t>
            </w:r>
          </w:p>
        </w:tc>
        <w:tc>
          <w:tcPr>
            <w:tcW w:w="5670" w:type="dxa"/>
            <w:gridSpan w:val="2"/>
            <w:tcBorders>
              <w:top w:val="single" w:sz="12" w:space="0" w:color="000000"/>
              <w:left w:val="single" w:sz="12" w:space="0" w:color="000000"/>
              <w:right w:val="single" w:sz="12" w:space="0" w:color="000000"/>
            </w:tcBorders>
            <w:shd w:val="clear" w:color="808000" w:fill="FFFFFF"/>
            <w:vAlign w:val="center"/>
          </w:tcPr>
          <w:p w14:paraId="1870C3EC" w14:textId="77777777" w:rsidR="009F2535" w:rsidRPr="00A42AB8" w:rsidRDefault="009F2535" w:rsidP="000537EC">
            <w:pPr>
              <w:widowControl w:val="0"/>
              <w:jc w:val="center"/>
              <w:rPr>
                <w:sz w:val="22"/>
                <w:lang w:val="en-US"/>
              </w:rPr>
            </w:pPr>
            <w:r w:rsidRPr="00A42AB8">
              <w:rPr>
                <w:sz w:val="22"/>
                <w:lang w:val="en-US"/>
              </w:rPr>
              <w:t>Diocesan Representatives</w:t>
            </w:r>
          </w:p>
        </w:tc>
        <w:tc>
          <w:tcPr>
            <w:tcW w:w="1379" w:type="dxa"/>
            <w:tcBorders>
              <w:top w:val="single" w:sz="12" w:space="0" w:color="000000"/>
              <w:left w:val="single" w:sz="12" w:space="0" w:color="000000"/>
              <w:right w:val="single" w:sz="12" w:space="0" w:color="000000"/>
            </w:tcBorders>
            <w:shd w:val="clear" w:color="808000" w:fill="FFFFFF"/>
            <w:vAlign w:val="center"/>
          </w:tcPr>
          <w:p w14:paraId="1870C3ED" w14:textId="77777777" w:rsidR="009F2535" w:rsidRPr="00A42AB8" w:rsidRDefault="009F2535" w:rsidP="000537EC">
            <w:pPr>
              <w:widowControl w:val="0"/>
              <w:jc w:val="center"/>
              <w:rPr>
                <w:sz w:val="22"/>
                <w:lang w:val="en-US"/>
              </w:rPr>
            </w:pPr>
            <w:r w:rsidRPr="00A42AB8">
              <w:rPr>
                <w:sz w:val="22"/>
                <w:lang w:val="en-US"/>
              </w:rPr>
              <w:t>2</w:t>
            </w:r>
          </w:p>
        </w:tc>
      </w:tr>
      <w:tr w:rsidR="009F2535" w:rsidRPr="00A42AB8" w14:paraId="1870C3F2" w14:textId="77777777" w:rsidTr="009F2535">
        <w:tblPrEx>
          <w:tblBorders>
            <w:bottom w:val="single" w:sz="6" w:space="0" w:color="000000"/>
          </w:tblBorders>
        </w:tblPrEx>
        <w:tc>
          <w:tcPr>
            <w:tcW w:w="2477" w:type="dxa"/>
            <w:vMerge/>
            <w:tcBorders>
              <w:left w:val="single" w:sz="12" w:space="0" w:color="000000"/>
              <w:bottom w:val="single" w:sz="12" w:space="0" w:color="000000"/>
              <w:right w:val="single" w:sz="12" w:space="0" w:color="000000"/>
            </w:tcBorders>
            <w:shd w:val="clear" w:color="808000" w:fill="FFFFFF"/>
          </w:tcPr>
          <w:p w14:paraId="1870C3EF" w14:textId="77777777" w:rsidR="009F2535" w:rsidRPr="00A42AB8" w:rsidRDefault="009F2535" w:rsidP="007077C3">
            <w:pPr>
              <w:widowControl w:val="0"/>
              <w:rPr>
                <w:sz w:val="22"/>
                <w:lang w:val="en-US"/>
              </w:rPr>
            </w:pPr>
          </w:p>
        </w:tc>
        <w:tc>
          <w:tcPr>
            <w:tcW w:w="5670" w:type="dxa"/>
            <w:gridSpan w:val="2"/>
            <w:tcBorders>
              <w:top w:val="single" w:sz="12" w:space="0" w:color="000000"/>
              <w:left w:val="single" w:sz="12" w:space="0" w:color="000000"/>
              <w:bottom w:val="single" w:sz="12" w:space="0" w:color="000000"/>
              <w:right w:val="single" w:sz="12" w:space="0" w:color="000000"/>
            </w:tcBorders>
            <w:shd w:val="clear" w:color="808000" w:fill="FFFFFF"/>
            <w:vAlign w:val="center"/>
          </w:tcPr>
          <w:p w14:paraId="1870C3F0" w14:textId="77777777" w:rsidR="009F2535" w:rsidRPr="00A42AB8" w:rsidRDefault="009F2535" w:rsidP="000537EC">
            <w:pPr>
              <w:widowControl w:val="0"/>
              <w:jc w:val="center"/>
              <w:rPr>
                <w:sz w:val="22"/>
                <w:lang w:val="en-US"/>
              </w:rPr>
            </w:pPr>
            <w:r w:rsidRPr="00A42AB8">
              <w:rPr>
                <w:sz w:val="22"/>
                <w:lang w:val="en-US"/>
              </w:rPr>
              <w:t>Early Years PVI Sector</w:t>
            </w:r>
          </w:p>
        </w:tc>
        <w:tc>
          <w:tcPr>
            <w:tcW w:w="1379" w:type="dxa"/>
            <w:tcBorders>
              <w:top w:val="single" w:sz="12" w:space="0" w:color="000000"/>
              <w:left w:val="single" w:sz="12" w:space="0" w:color="000000"/>
              <w:bottom w:val="single" w:sz="12" w:space="0" w:color="000000"/>
              <w:right w:val="single" w:sz="12" w:space="0" w:color="000000"/>
            </w:tcBorders>
            <w:shd w:val="clear" w:color="808000" w:fill="FFFFFF"/>
          </w:tcPr>
          <w:p w14:paraId="1870C3F1" w14:textId="4E87D4FD" w:rsidR="009F2535" w:rsidRPr="00A42AB8" w:rsidRDefault="00A42AB8" w:rsidP="007077C3">
            <w:pPr>
              <w:widowControl w:val="0"/>
              <w:jc w:val="center"/>
              <w:rPr>
                <w:sz w:val="22"/>
                <w:lang w:val="en-US"/>
              </w:rPr>
            </w:pPr>
            <w:r w:rsidRPr="00A42AB8">
              <w:rPr>
                <w:sz w:val="22"/>
                <w:lang w:val="en-US"/>
              </w:rPr>
              <w:t>2</w:t>
            </w:r>
          </w:p>
        </w:tc>
      </w:tr>
      <w:tr w:rsidR="009F2535" w:rsidRPr="00F71DF2" w14:paraId="1870C3F6" w14:textId="77777777" w:rsidTr="009F2535">
        <w:tblPrEx>
          <w:tblBorders>
            <w:bottom w:val="single" w:sz="6" w:space="0" w:color="000000"/>
          </w:tblBorders>
        </w:tblPrEx>
        <w:tc>
          <w:tcPr>
            <w:tcW w:w="2477" w:type="dxa"/>
            <w:vMerge/>
            <w:tcBorders>
              <w:left w:val="single" w:sz="12" w:space="0" w:color="000000"/>
              <w:bottom w:val="single" w:sz="12" w:space="0" w:color="000000"/>
              <w:right w:val="single" w:sz="12" w:space="0" w:color="000000"/>
            </w:tcBorders>
            <w:shd w:val="clear" w:color="808000" w:fill="FFFFFF"/>
          </w:tcPr>
          <w:p w14:paraId="1870C3F3" w14:textId="77777777" w:rsidR="009F2535" w:rsidRPr="00A42AB8" w:rsidRDefault="009F2535" w:rsidP="007077C3">
            <w:pPr>
              <w:widowControl w:val="0"/>
              <w:rPr>
                <w:sz w:val="22"/>
                <w:lang w:val="en-US"/>
              </w:rPr>
            </w:pPr>
          </w:p>
        </w:tc>
        <w:tc>
          <w:tcPr>
            <w:tcW w:w="5670" w:type="dxa"/>
            <w:gridSpan w:val="2"/>
            <w:tcBorders>
              <w:top w:val="single" w:sz="12" w:space="0" w:color="000000"/>
              <w:left w:val="single" w:sz="12" w:space="0" w:color="000000"/>
              <w:bottom w:val="single" w:sz="12" w:space="0" w:color="000000"/>
              <w:right w:val="single" w:sz="12" w:space="0" w:color="000000"/>
            </w:tcBorders>
            <w:shd w:val="clear" w:color="808000" w:fill="FFFFFF"/>
            <w:vAlign w:val="center"/>
          </w:tcPr>
          <w:p w14:paraId="1870C3F4" w14:textId="77777777" w:rsidR="009F2535" w:rsidRPr="00A42AB8" w:rsidRDefault="009F2535" w:rsidP="000537EC">
            <w:pPr>
              <w:widowControl w:val="0"/>
              <w:jc w:val="center"/>
              <w:rPr>
                <w:sz w:val="22"/>
                <w:lang w:val="en-US"/>
              </w:rPr>
            </w:pPr>
            <w:r w:rsidRPr="00A42AB8">
              <w:rPr>
                <w:sz w:val="22"/>
                <w:lang w:val="en-US"/>
              </w:rPr>
              <w:t>16-19 Providers</w:t>
            </w:r>
          </w:p>
        </w:tc>
        <w:tc>
          <w:tcPr>
            <w:tcW w:w="1379" w:type="dxa"/>
            <w:tcBorders>
              <w:top w:val="single" w:sz="12" w:space="0" w:color="000000"/>
              <w:left w:val="single" w:sz="12" w:space="0" w:color="000000"/>
              <w:bottom w:val="single" w:sz="12" w:space="0" w:color="000000"/>
              <w:right w:val="single" w:sz="12" w:space="0" w:color="000000"/>
            </w:tcBorders>
            <w:shd w:val="clear" w:color="808000" w:fill="FFFFFF"/>
          </w:tcPr>
          <w:p w14:paraId="1870C3F5" w14:textId="77777777" w:rsidR="009F2535" w:rsidRPr="004335CD" w:rsidRDefault="009F2535" w:rsidP="007077C3">
            <w:pPr>
              <w:widowControl w:val="0"/>
              <w:jc w:val="center"/>
              <w:rPr>
                <w:sz w:val="22"/>
                <w:lang w:val="en-US"/>
              </w:rPr>
            </w:pPr>
            <w:r w:rsidRPr="00A42AB8">
              <w:rPr>
                <w:sz w:val="22"/>
                <w:lang w:val="en-US"/>
              </w:rPr>
              <w:t>1</w:t>
            </w:r>
          </w:p>
        </w:tc>
      </w:tr>
    </w:tbl>
    <w:p w14:paraId="1870C3F7" w14:textId="77777777" w:rsidR="0057012F" w:rsidRPr="006B00CF" w:rsidRDefault="0057012F">
      <w:pPr>
        <w:pStyle w:val="Header"/>
        <w:tabs>
          <w:tab w:val="clear" w:pos="4320"/>
          <w:tab w:val="clear" w:pos="8640"/>
        </w:tabs>
        <w:ind w:left="2160" w:hanging="720"/>
      </w:pPr>
    </w:p>
    <w:p w14:paraId="1870C3F8" w14:textId="77777777" w:rsidR="00F96477" w:rsidRDefault="00CC7365" w:rsidP="007077C3">
      <w:pPr>
        <w:pStyle w:val="Header"/>
        <w:numPr>
          <w:ilvl w:val="1"/>
          <w:numId w:val="3"/>
        </w:numPr>
        <w:tabs>
          <w:tab w:val="clear" w:pos="4320"/>
          <w:tab w:val="clear" w:pos="8640"/>
          <w:tab w:val="left" w:pos="709"/>
        </w:tabs>
      </w:pPr>
      <w:r>
        <w:t>The number of maintain</w:t>
      </w:r>
      <w:r w:rsidR="000537EC">
        <w:t xml:space="preserve">ed </w:t>
      </w:r>
      <w:r w:rsidR="00F96477" w:rsidRPr="006B00CF">
        <w:t>headteacher members will refl</w:t>
      </w:r>
      <w:r>
        <w:t>ect the pro</w:t>
      </w:r>
      <w:r w:rsidR="000537EC">
        <w:t>portion of pupils in</w:t>
      </w:r>
      <w:r w:rsidR="00F96477" w:rsidRPr="006B00CF">
        <w:t xml:space="preserve"> s</w:t>
      </w:r>
      <w:r w:rsidR="002E02D9">
        <w:t>chools maintained by the LA</w:t>
      </w:r>
      <w:r w:rsidR="00F96477" w:rsidRPr="006B00CF">
        <w:t xml:space="preserve">.  </w:t>
      </w:r>
      <w:r w:rsidR="003270A2" w:rsidRPr="006B00CF">
        <w:t xml:space="preserve">The number of Academy members will also be determined in the same manner. </w:t>
      </w:r>
      <w:r w:rsidR="00F96477" w:rsidRPr="006B00CF">
        <w:t xml:space="preserve">There shall be one representative for Special schools.  </w:t>
      </w:r>
    </w:p>
    <w:p w14:paraId="1870C3F9" w14:textId="77777777" w:rsidR="00B6764E" w:rsidRDefault="00B6764E" w:rsidP="00B6764E">
      <w:pPr>
        <w:pStyle w:val="Header"/>
        <w:tabs>
          <w:tab w:val="clear" w:pos="4320"/>
          <w:tab w:val="clear" w:pos="8640"/>
          <w:tab w:val="left" w:pos="709"/>
        </w:tabs>
        <w:ind w:left="576"/>
      </w:pPr>
    </w:p>
    <w:p w14:paraId="1870C3FA" w14:textId="77777777" w:rsidR="00B6764E" w:rsidRPr="006B00CF" w:rsidRDefault="000537EC" w:rsidP="007077C3">
      <w:pPr>
        <w:pStyle w:val="Header"/>
        <w:numPr>
          <w:ilvl w:val="1"/>
          <w:numId w:val="3"/>
        </w:numPr>
        <w:tabs>
          <w:tab w:val="clear" w:pos="4320"/>
          <w:tab w:val="clear" w:pos="8640"/>
          <w:tab w:val="left" w:pos="709"/>
        </w:tabs>
      </w:pPr>
      <w:r>
        <w:t xml:space="preserve">If the </w:t>
      </w:r>
      <w:r w:rsidR="00B6764E">
        <w:t xml:space="preserve">number of academies increases over the duration of </w:t>
      </w:r>
      <w:r w:rsidR="00CC7365">
        <w:t>the membership</w:t>
      </w:r>
      <w:r w:rsidR="00B6764E">
        <w:t xml:space="preserve"> period, the membership structure will be </w:t>
      </w:r>
      <w:r>
        <w:t xml:space="preserve">reviewed and, if necessary, </w:t>
      </w:r>
      <w:r w:rsidR="00B6764E">
        <w:t xml:space="preserve">amended accordingly.  The total number of members is not expected to change but the ratio between maintained school members </w:t>
      </w:r>
      <w:r>
        <w:t>and academy members could</w:t>
      </w:r>
      <w:r w:rsidR="00B6764E">
        <w:t xml:space="preserve"> alter.  </w:t>
      </w:r>
    </w:p>
    <w:p w14:paraId="1870C3FB" w14:textId="77777777" w:rsidR="00010A37" w:rsidRPr="006B00CF" w:rsidRDefault="00010A37" w:rsidP="00010A37">
      <w:pPr>
        <w:pStyle w:val="Header"/>
        <w:tabs>
          <w:tab w:val="clear" w:pos="4320"/>
          <w:tab w:val="clear" w:pos="8640"/>
          <w:tab w:val="left" w:pos="709"/>
        </w:tabs>
        <w:ind w:left="576"/>
      </w:pPr>
    </w:p>
    <w:p w14:paraId="1870C3FC" w14:textId="77777777" w:rsidR="00010A37" w:rsidRPr="006B00CF" w:rsidRDefault="00010A37" w:rsidP="00010A37">
      <w:pPr>
        <w:pStyle w:val="Header"/>
        <w:numPr>
          <w:ilvl w:val="1"/>
          <w:numId w:val="3"/>
        </w:numPr>
        <w:tabs>
          <w:tab w:val="clear" w:pos="4320"/>
          <w:tab w:val="clear" w:pos="8640"/>
          <w:tab w:val="left" w:pos="709"/>
        </w:tabs>
      </w:pPr>
      <w:r w:rsidRPr="006B00CF">
        <w:t xml:space="preserve">Non-schools members will constitute a maximum of one-third of the total membership of the Forum to represent relevant bodies as defined in the regulations.  </w:t>
      </w:r>
      <w:r w:rsidR="003270A2" w:rsidRPr="006B00CF">
        <w:t>Any</w:t>
      </w:r>
      <w:r w:rsidRPr="006B00CF">
        <w:t xml:space="preserve"> Excepted relevant officers shall be nominated by the Director for Children’s Services.  </w:t>
      </w:r>
    </w:p>
    <w:p w14:paraId="1870C3FD" w14:textId="77777777" w:rsidR="00010A37" w:rsidRPr="006B00CF" w:rsidRDefault="00010A37" w:rsidP="00010A37">
      <w:pPr>
        <w:pStyle w:val="Header"/>
        <w:tabs>
          <w:tab w:val="clear" w:pos="4320"/>
          <w:tab w:val="clear" w:pos="8640"/>
          <w:tab w:val="left" w:pos="709"/>
        </w:tabs>
        <w:ind w:left="576"/>
      </w:pPr>
    </w:p>
    <w:p w14:paraId="1870C3FE" w14:textId="77777777" w:rsidR="00010A37" w:rsidRPr="006B00CF" w:rsidRDefault="00010A37" w:rsidP="00010A37">
      <w:pPr>
        <w:pStyle w:val="Header"/>
        <w:numPr>
          <w:ilvl w:val="1"/>
          <w:numId w:val="3"/>
        </w:numPr>
        <w:tabs>
          <w:tab w:val="clear" w:pos="4320"/>
          <w:tab w:val="clear" w:pos="8640"/>
          <w:tab w:val="left" w:pos="709"/>
        </w:tabs>
      </w:pPr>
      <w:r w:rsidRPr="006B00CF">
        <w:t>Within one month of the appointment of any non-schools members Doncaster Council shall inform Schools Forum members of the name and the group being represented.</w:t>
      </w:r>
    </w:p>
    <w:p w14:paraId="1870C3FF" w14:textId="77777777" w:rsidR="00010A37" w:rsidRPr="006B00CF" w:rsidRDefault="00010A37" w:rsidP="00010A37">
      <w:pPr>
        <w:pStyle w:val="Header"/>
        <w:tabs>
          <w:tab w:val="clear" w:pos="4320"/>
          <w:tab w:val="clear" w:pos="8640"/>
          <w:tab w:val="left" w:pos="709"/>
        </w:tabs>
        <w:ind w:left="360"/>
      </w:pPr>
    </w:p>
    <w:p w14:paraId="1870C400" w14:textId="77777777" w:rsidR="00010A37" w:rsidRPr="006B00CF" w:rsidRDefault="00010A37" w:rsidP="00010A37">
      <w:pPr>
        <w:pStyle w:val="Header"/>
        <w:numPr>
          <w:ilvl w:val="1"/>
          <w:numId w:val="3"/>
        </w:numPr>
        <w:tabs>
          <w:tab w:val="clear" w:pos="4320"/>
          <w:tab w:val="clear" w:pos="8640"/>
          <w:tab w:val="left" w:pos="709"/>
        </w:tabs>
      </w:pPr>
      <w:r w:rsidRPr="006B00CF">
        <w:t xml:space="preserve">Elected members </w:t>
      </w:r>
      <w:r w:rsidR="00100891">
        <w:t>or relevant officers</w:t>
      </w:r>
      <w:r w:rsidR="00100891">
        <w:rPr>
          <w:rStyle w:val="FootnoteReference"/>
        </w:rPr>
        <w:footnoteReference w:id="4"/>
      </w:r>
      <w:r w:rsidR="00100891">
        <w:t xml:space="preserve"> of </w:t>
      </w:r>
      <w:r w:rsidRPr="006B00CF">
        <w:t>Doncaster Council may not be appointed as a member of Schools Forum.</w:t>
      </w:r>
    </w:p>
    <w:p w14:paraId="1870C401" w14:textId="77777777" w:rsidR="00010A37" w:rsidRPr="006B00CF" w:rsidRDefault="00010A37" w:rsidP="00010A37">
      <w:pPr>
        <w:pStyle w:val="Header"/>
        <w:tabs>
          <w:tab w:val="clear" w:pos="4320"/>
          <w:tab w:val="clear" w:pos="8640"/>
          <w:tab w:val="left" w:pos="709"/>
        </w:tabs>
        <w:ind w:left="576"/>
      </w:pPr>
    </w:p>
    <w:p w14:paraId="1870C402" w14:textId="77777777" w:rsidR="00062764" w:rsidRPr="00644CD9" w:rsidRDefault="00837848" w:rsidP="00062764">
      <w:pPr>
        <w:pStyle w:val="Header"/>
        <w:numPr>
          <w:ilvl w:val="1"/>
          <w:numId w:val="3"/>
        </w:numPr>
        <w:tabs>
          <w:tab w:val="clear" w:pos="4320"/>
          <w:tab w:val="clear" w:pos="8640"/>
          <w:tab w:val="left" w:pos="709"/>
        </w:tabs>
      </w:pPr>
      <w:r w:rsidRPr="00644CD9">
        <w:t>The Schools Members</w:t>
      </w:r>
      <w:r w:rsidR="00062764" w:rsidRPr="00644CD9">
        <w:t xml:space="preserve"> Headteacher positions</w:t>
      </w:r>
      <w:r w:rsidRPr="00644CD9">
        <w:t xml:space="preserve"> </w:t>
      </w:r>
      <w:r w:rsidR="00010A37" w:rsidRPr="00644CD9">
        <w:t xml:space="preserve">(including </w:t>
      </w:r>
      <w:r w:rsidRPr="00644CD9">
        <w:t>substitute</w:t>
      </w:r>
      <w:r w:rsidR="00010A37" w:rsidRPr="00644CD9">
        <w:t>s)</w:t>
      </w:r>
      <w:r w:rsidRPr="00644CD9">
        <w:t xml:space="preserve"> will be elected on the following basis</w:t>
      </w:r>
      <w:r w:rsidR="00FE00D5" w:rsidRPr="00644CD9">
        <w:rPr>
          <w:rStyle w:val="FootnoteReference"/>
        </w:rPr>
        <w:footnoteReference w:id="5"/>
      </w:r>
      <w:r w:rsidR="00062764" w:rsidRPr="00644CD9">
        <w:t xml:space="preserve"> unless there is only one eligible candidate, in which that candidate is automatically elected to the Schools Forum</w:t>
      </w:r>
      <w:r w:rsidRPr="00644CD9">
        <w:t>:</w:t>
      </w:r>
    </w:p>
    <w:p w14:paraId="1870C403" w14:textId="77777777" w:rsidR="00062764" w:rsidRPr="00644CD9" w:rsidRDefault="00062764" w:rsidP="00062764">
      <w:pPr>
        <w:pStyle w:val="Header"/>
        <w:numPr>
          <w:ilvl w:val="2"/>
          <w:numId w:val="3"/>
        </w:numPr>
        <w:tabs>
          <w:tab w:val="clear" w:pos="4320"/>
          <w:tab w:val="clear" w:pos="8640"/>
          <w:tab w:val="left" w:pos="709"/>
        </w:tabs>
      </w:pPr>
      <w:r w:rsidRPr="00644CD9">
        <w:t>Nomination forms circulated by the Clerk of the Schools Forum to all potential candidates</w:t>
      </w:r>
      <w:r w:rsidR="00914AE0" w:rsidRPr="00644CD9">
        <w:t xml:space="preserve"> four weeks prior to the deadline for nominations to be received.  </w:t>
      </w:r>
    </w:p>
    <w:p w14:paraId="1870C404" w14:textId="77777777" w:rsidR="00644CD9" w:rsidRPr="00644CD9" w:rsidRDefault="00644CD9" w:rsidP="00644CD9">
      <w:pPr>
        <w:pStyle w:val="Header"/>
        <w:numPr>
          <w:ilvl w:val="2"/>
          <w:numId w:val="3"/>
        </w:numPr>
        <w:tabs>
          <w:tab w:val="clear" w:pos="4320"/>
          <w:tab w:val="clear" w:pos="8640"/>
          <w:tab w:val="left" w:pos="709"/>
        </w:tabs>
      </w:pPr>
      <w:r w:rsidRPr="00644CD9">
        <w:t xml:space="preserve">If nominations are equal to the number of places available then all nominations will be endorsed, with no further action required.  </w:t>
      </w:r>
    </w:p>
    <w:p w14:paraId="1870C405" w14:textId="77777777" w:rsidR="00914AE0" w:rsidRPr="00644CD9" w:rsidRDefault="00914AE0" w:rsidP="00062764">
      <w:pPr>
        <w:pStyle w:val="Header"/>
        <w:numPr>
          <w:ilvl w:val="2"/>
          <w:numId w:val="3"/>
        </w:numPr>
        <w:tabs>
          <w:tab w:val="clear" w:pos="4320"/>
          <w:tab w:val="clear" w:pos="8640"/>
          <w:tab w:val="left" w:pos="709"/>
        </w:tabs>
      </w:pPr>
      <w:r w:rsidRPr="00644CD9">
        <w:t xml:space="preserve">If there are more nominations than places an email will be sent by the Clerk of the Schools Forum to all Heads in the relevant sector (excluding those nominated) </w:t>
      </w:r>
      <w:r w:rsidRPr="00644CD9">
        <w:lastRenderedPageBreak/>
        <w:t xml:space="preserve">asking them to vote (a ballot form will be issued with the email).  The vote will not be invalidated by a low turnout.  </w:t>
      </w:r>
    </w:p>
    <w:p w14:paraId="1870C406" w14:textId="77777777" w:rsidR="00914AE0" w:rsidRPr="00644CD9" w:rsidRDefault="00914AE0" w:rsidP="00914AE0">
      <w:pPr>
        <w:pStyle w:val="Header"/>
        <w:numPr>
          <w:ilvl w:val="3"/>
          <w:numId w:val="3"/>
        </w:numPr>
        <w:tabs>
          <w:tab w:val="clear" w:pos="4320"/>
          <w:tab w:val="clear" w:pos="8640"/>
          <w:tab w:val="left" w:pos="709"/>
        </w:tabs>
      </w:pPr>
      <w:r w:rsidRPr="00644CD9">
        <w:t>All ballot forms will be counted by the Clerk of the Schools Forum and verified by the Directorate Finance Manager (or representative).  The candidate with the most votes will be elected, followed by the candidate with the next most votes and so on until all available positions are filled.  Once all positions are occupied any remaining candidates will not be elected to the Schools Forum.</w:t>
      </w:r>
    </w:p>
    <w:p w14:paraId="1870C407" w14:textId="77777777" w:rsidR="00914AE0" w:rsidRPr="00644CD9" w:rsidRDefault="00914AE0" w:rsidP="00914AE0">
      <w:pPr>
        <w:pStyle w:val="Header"/>
        <w:numPr>
          <w:ilvl w:val="3"/>
          <w:numId w:val="3"/>
        </w:numPr>
        <w:tabs>
          <w:tab w:val="clear" w:pos="4320"/>
          <w:tab w:val="clear" w:pos="8640"/>
          <w:tab w:val="left" w:pos="709"/>
        </w:tabs>
      </w:pPr>
      <w:r w:rsidRPr="00644CD9">
        <w:t xml:space="preserve">In the event of a tie between two or more candidates, the successful candidate(s) will be determined by the drawing of lots, which will be undertaken by a member of the Financial Management Team and witnessed by the Clerk of the Schools Forum and the Directorate Finance Manager (or representative).  </w:t>
      </w:r>
    </w:p>
    <w:p w14:paraId="1870C408" w14:textId="77777777" w:rsidR="00644CD9" w:rsidRPr="00644CD9" w:rsidRDefault="00914AE0" w:rsidP="00644CD9">
      <w:pPr>
        <w:pStyle w:val="Header"/>
        <w:numPr>
          <w:ilvl w:val="2"/>
          <w:numId w:val="3"/>
        </w:numPr>
        <w:tabs>
          <w:tab w:val="clear" w:pos="4320"/>
          <w:tab w:val="clear" w:pos="8640"/>
          <w:tab w:val="left" w:pos="709"/>
        </w:tabs>
      </w:pPr>
      <w:r w:rsidRPr="00644CD9">
        <w:t xml:space="preserve">If there are insufficient nominations, all those nominations received will be endorsed.  The remaining places will be </w:t>
      </w:r>
      <w:r w:rsidR="00644CD9" w:rsidRPr="00644CD9">
        <w:t>reviewed to ensure the membership is representative of all types of schools and if necessary there will be a Second stage nominations process to target</w:t>
      </w:r>
      <w:r w:rsidR="00644CD9">
        <w:t xml:space="preserve"> the area</w:t>
      </w:r>
      <w:r w:rsidR="00644CD9" w:rsidRPr="00644CD9">
        <w:t>s with low representation.</w:t>
      </w:r>
      <w:r w:rsidR="00FE00D5" w:rsidRPr="00644CD9">
        <w:t xml:space="preserve"> </w:t>
      </w:r>
    </w:p>
    <w:p w14:paraId="1870C409" w14:textId="77777777" w:rsidR="00062764" w:rsidRPr="006B00CF" w:rsidRDefault="00062764" w:rsidP="00062764">
      <w:pPr>
        <w:pStyle w:val="Header"/>
        <w:tabs>
          <w:tab w:val="clear" w:pos="4320"/>
          <w:tab w:val="clear" w:pos="8640"/>
        </w:tabs>
      </w:pPr>
    </w:p>
    <w:p w14:paraId="1870C40A" w14:textId="77777777" w:rsidR="00062764" w:rsidRPr="00333AB5" w:rsidRDefault="00FE00D5" w:rsidP="00FE00D5">
      <w:pPr>
        <w:pStyle w:val="Header"/>
        <w:numPr>
          <w:ilvl w:val="1"/>
          <w:numId w:val="3"/>
        </w:numPr>
        <w:tabs>
          <w:tab w:val="clear" w:pos="4320"/>
          <w:tab w:val="clear" w:pos="8640"/>
        </w:tabs>
      </w:pPr>
      <w:r w:rsidRPr="00333AB5">
        <w:t xml:space="preserve">The Schools Members </w:t>
      </w:r>
      <w:r w:rsidR="00246CE3" w:rsidRPr="00333AB5">
        <w:t>Governor</w:t>
      </w:r>
      <w:r w:rsidR="00062764" w:rsidRPr="00333AB5">
        <w:t xml:space="preserve"> </w:t>
      </w:r>
      <w:r w:rsidRPr="00333AB5">
        <w:t xml:space="preserve">positions will be </w:t>
      </w:r>
      <w:r w:rsidR="003A7DAD" w:rsidRPr="00333AB5">
        <w:t>elected using the same basis as School Member Headteacher positions and contacted via schools</w:t>
      </w:r>
      <w:r w:rsidR="009F6445" w:rsidRPr="00333AB5">
        <w:t>.</w:t>
      </w:r>
      <w:r w:rsidRPr="00333AB5">
        <w:t xml:space="preserve"> </w:t>
      </w:r>
      <w:r w:rsidR="00062764" w:rsidRPr="00333AB5">
        <w:t xml:space="preserve"> </w:t>
      </w:r>
    </w:p>
    <w:p w14:paraId="1870C40B" w14:textId="77777777" w:rsidR="00837848" w:rsidRPr="006B00CF" w:rsidRDefault="00837848" w:rsidP="00FE00D5">
      <w:pPr>
        <w:pStyle w:val="Header"/>
        <w:tabs>
          <w:tab w:val="clear" w:pos="4320"/>
          <w:tab w:val="clear" w:pos="8640"/>
          <w:tab w:val="left" w:pos="709"/>
        </w:tabs>
      </w:pPr>
    </w:p>
    <w:p w14:paraId="1870C40C" w14:textId="77777777" w:rsidR="00010A37" w:rsidRPr="006B00CF" w:rsidRDefault="0057012F" w:rsidP="007077C3">
      <w:pPr>
        <w:pStyle w:val="Header"/>
        <w:numPr>
          <w:ilvl w:val="1"/>
          <w:numId w:val="3"/>
        </w:numPr>
        <w:tabs>
          <w:tab w:val="clear" w:pos="4320"/>
          <w:tab w:val="clear" w:pos="8640"/>
          <w:tab w:val="left" w:pos="709"/>
        </w:tabs>
      </w:pPr>
      <w:r w:rsidRPr="006B00CF">
        <w:t xml:space="preserve">The </w:t>
      </w:r>
      <w:r w:rsidR="00010A37" w:rsidRPr="006B00CF">
        <w:t>Non-schools members will be elected on the following basis:</w:t>
      </w:r>
    </w:p>
    <w:p w14:paraId="1870C40D" w14:textId="77777777" w:rsidR="00010A37" w:rsidRPr="006B00CF" w:rsidRDefault="0057012F" w:rsidP="00010A37">
      <w:pPr>
        <w:pStyle w:val="Header"/>
        <w:numPr>
          <w:ilvl w:val="2"/>
          <w:numId w:val="3"/>
        </w:numPr>
        <w:tabs>
          <w:tab w:val="clear" w:pos="4320"/>
          <w:tab w:val="clear" w:pos="8640"/>
          <w:tab w:val="left" w:pos="709"/>
        </w:tabs>
      </w:pPr>
      <w:r w:rsidRPr="006B00CF">
        <w:t>Diocesan representative</w:t>
      </w:r>
      <w:r w:rsidR="007B2CA5" w:rsidRPr="006B00CF">
        <w:t>s</w:t>
      </w:r>
      <w:r w:rsidRPr="006B00CF">
        <w:t xml:space="preserve"> will be nominated by</w:t>
      </w:r>
      <w:r w:rsidR="007B2CA5" w:rsidRPr="006B00CF">
        <w:t xml:space="preserve"> their respective Diocese (</w:t>
      </w:r>
      <w:r w:rsidRPr="006B00CF">
        <w:t xml:space="preserve">Catholic </w:t>
      </w:r>
      <w:r w:rsidR="007B2CA5" w:rsidRPr="006B00CF">
        <w:t xml:space="preserve">Diocese of Hallam </w:t>
      </w:r>
      <w:r w:rsidRPr="006B00CF">
        <w:t xml:space="preserve">and </w:t>
      </w:r>
      <w:r w:rsidR="00100891">
        <w:t>C of E</w:t>
      </w:r>
      <w:r w:rsidRPr="006B00CF">
        <w:t xml:space="preserve"> Diocese of Sheffield</w:t>
      </w:r>
      <w:r w:rsidR="007B2CA5" w:rsidRPr="006B00CF">
        <w:t>)</w:t>
      </w:r>
      <w:r w:rsidRPr="006B00CF">
        <w:t>.</w:t>
      </w:r>
    </w:p>
    <w:p w14:paraId="1870C40E" w14:textId="77777777" w:rsidR="00010A37" w:rsidRPr="006B00CF" w:rsidRDefault="00010A37" w:rsidP="00010A37">
      <w:pPr>
        <w:pStyle w:val="Header"/>
        <w:numPr>
          <w:ilvl w:val="2"/>
          <w:numId w:val="3"/>
        </w:numPr>
        <w:tabs>
          <w:tab w:val="clear" w:pos="4320"/>
          <w:tab w:val="clear" w:pos="8640"/>
          <w:tab w:val="left" w:pos="709"/>
        </w:tabs>
      </w:pPr>
      <w:r w:rsidRPr="006B00CF">
        <w:t xml:space="preserve">Early Years PVI representative will be nominated </w:t>
      </w:r>
      <w:r w:rsidR="007B2CA5" w:rsidRPr="006B00CF">
        <w:t>through communication</w:t>
      </w:r>
      <w:r w:rsidRPr="006B00CF">
        <w:t xml:space="preserve"> arranged by the Early </w:t>
      </w:r>
      <w:proofErr w:type="spellStart"/>
      <w:r w:rsidRPr="006B00CF">
        <w:t>Years Service</w:t>
      </w:r>
      <w:proofErr w:type="spellEnd"/>
      <w:r w:rsidRPr="006B00CF">
        <w:t>.</w:t>
      </w:r>
    </w:p>
    <w:p w14:paraId="1870C40F" w14:textId="77777777" w:rsidR="005F5F41" w:rsidRDefault="00FE00D5" w:rsidP="00010A37">
      <w:pPr>
        <w:pStyle w:val="Header"/>
        <w:numPr>
          <w:ilvl w:val="2"/>
          <w:numId w:val="3"/>
        </w:numPr>
        <w:tabs>
          <w:tab w:val="clear" w:pos="4320"/>
          <w:tab w:val="clear" w:pos="8640"/>
          <w:tab w:val="left" w:pos="709"/>
        </w:tabs>
      </w:pPr>
      <w:r>
        <w:t>16 – 19 providers</w:t>
      </w:r>
      <w:r w:rsidR="00010A37" w:rsidRPr="006B00CF">
        <w:t xml:space="preserve"> representative will be </w:t>
      </w:r>
      <w:r>
        <w:t xml:space="preserve">determined through communication </w:t>
      </w:r>
      <w:r w:rsidR="00626D24">
        <w:t>between</w:t>
      </w:r>
      <w:r>
        <w:t xml:space="preserve"> the Clerk of the Schools Forum and the </w:t>
      </w:r>
      <w:r w:rsidR="00626D24">
        <w:t>eligible candidates</w:t>
      </w:r>
      <w:r w:rsidR="00100891">
        <w:t>.</w:t>
      </w:r>
    </w:p>
    <w:p w14:paraId="1870C410" w14:textId="77777777" w:rsidR="00626D24" w:rsidRPr="006B00CF" w:rsidRDefault="00626D24" w:rsidP="00626D24">
      <w:pPr>
        <w:pStyle w:val="Header"/>
        <w:tabs>
          <w:tab w:val="clear" w:pos="4320"/>
          <w:tab w:val="clear" w:pos="8640"/>
          <w:tab w:val="left" w:pos="709"/>
        </w:tabs>
        <w:ind w:left="2016"/>
      </w:pPr>
    </w:p>
    <w:p w14:paraId="1870C411" w14:textId="77777777" w:rsidR="00FE00D5" w:rsidRPr="006B00CF" w:rsidRDefault="00FE00D5" w:rsidP="00FE00D5">
      <w:pPr>
        <w:pStyle w:val="Header"/>
        <w:numPr>
          <w:ilvl w:val="1"/>
          <w:numId w:val="3"/>
        </w:numPr>
        <w:tabs>
          <w:tab w:val="clear" w:pos="4320"/>
          <w:tab w:val="clear" w:pos="8640"/>
        </w:tabs>
      </w:pPr>
      <w:r w:rsidRPr="006B00CF">
        <w:t>If nominations</w:t>
      </w:r>
      <w:r>
        <w:t xml:space="preserve"> for any group</w:t>
      </w:r>
      <w:r w:rsidRPr="006B00CF">
        <w:t xml:space="preserve"> do not take place by the date set by</w:t>
      </w:r>
      <w:r>
        <w:t xml:space="preserve"> Doncaster Council, membership will be determined in a manner deemed appropriate by the Council.  </w:t>
      </w:r>
    </w:p>
    <w:p w14:paraId="1870C412" w14:textId="77777777" w:rsidR="00837848" w:rsidRPr="006B00CF" w:rsidRDefault="00837848" w:rsidP="00837848">
      <w:pPr>
        <w:pStyle w:val="Header"/>
        <w:tabs>
          <w:tab w:val="clear" w:pos="4320"/>
          <w:tab w:val="clear" w:pos="8640"/>
          <w:tab w:val="left" w:pos="709"/>
        </w:tabs>
        <w:ind w:left="360"/>
      </w:pPr>
    </w:p>
    <w:p w14:paraId="1870C413" w14:textId="77777777" w:rsidR="00F96477" w:rsidRPr="006B00CF" w:rsidRDefault="00837848" w:rsidP="007077C3">
      <w:pPr>
        <w:pStyle w:val="Header"/>
        <w:numPr>
          <w:ilvl w:val="1"/>
          <w:numId w:val="3"/>
        </w:numPr>
        <w:tabs>
          <w:tab w:val="clear" w:pos="4320"/>
          <w:tab w:val="clear" w:pos="8640"/>
          <w:tab w:val="left" w:pos="709"/>
        </w:tabs>
      </w:pPr>
      <w:r w:rsidRPr="006B00CF">
        <w:t>The ter</w:t>
      </w:r>
      <w:r w:rsidR="00010A37" w:rsidRPr="006B00CF">
        <w:t xml:space="preserve">m of office for schools and non-schools members </w:t>
      </w:r>
      <w:r w:rsidRPr="006B00CF">
        <w:t>of Schools Forum shall be 2 years.  After which, all members can be r</w:t>
      </w:r>
      <w:r w:rsidR="0057012F" w:rsidRPr="006B00CF">
        <w:t>e</w:t>
      </w:r>
      <w:r w:rsidRPr="006B00CF">
        <w:t>-</w:t>
      </w:r>
      <w:r w:rsidR="0057012F" w:rsidRPr="006B00CF">
        <w:t>nominated</w:t>
      </w:r>
      <w:r w:rsidRPr="006B00CF">
        <w:t xml:space="preserve"> and re-elected for the next membership period.</w:t>
      </w:r>
      <w:r w:rsidR="00F85ED3" w:rsidRPr="006B00CF">
        <w:t xml:space="preserve">  </w:t>
      </w:r>
    </w:p>
    <w:p w14:paraId="1870C414" w14:textId="77777777" w:rsidR="00F96477" w:rsidRPr="006B00CF" w:rsidRDefault="00F96477" w:rsidP="00F96477">
      <w:pPr>
        <w:pStyle w:val="Header"/>
        <w:tabs>
          <w:tab w:val="clear" w:pos="4320"/>
          <w:tab w:val="clear" w:pos="8640"/>
          <w:tab w:val="left" w:pos="709"/>
        </w:tabs>
        <w:ind w:left="360"/>
      </w:pPr>
    </w:p>
    <w:p w14:paraId="1870C415" w14:textId="77777777" w:rsidR="00F96477" w:rsidRPr="006B00CF" w:rsidRDefault="007C2AF4" w:rsidP="007077C3">
      <w:pPr>
        <w:pStyle w:val="Header"/>
        <w:numPr>
          <w:ilvl w:val="1"/>
          <w:numId w:val="3"/>
        </w:numPr>
        <w:tabs>
          <w:tab w:val="clear" w:pos="4320"/>
          <w:tab w:val="clear" w:pos="8640"/>
          <w:tab w:val="left" w:pos="709"/>
        </w:tabs>
      </w:pPr>
      <w:r>
        <w:t>S</w:t>
      </w:r>
      <w:r w:rsidR="00F96477" w:rsidRPr="006B00CF">
        <w:t>chools</w:t>
      </w:r>
      <w:r w:rsidR="00010A37" w:rsidRPr="006B00CF">
        <w:t xml:space="preserve"> and non-schools</w:t>
      </w:r>
      <w:r w:rsidR="00F96477" w:rsidRPr="006B00CF">
        <w:t xml:space="preserve"> member</w:t>
      </w:r>
      <w:r>
        <w:t>s</w:t>
      </w:r>
      <w:r w:rsidR="00F96477" w:rsidRPr="006B00CF">
        <w:t xml:space="preserve"> shall remain in office until:</w:t>
      </w:r>
    </w:p>
    <w:p w14:paraId="1870C416" w14:textId="77777777" w:rsidR="00F96477" w:rsidRPr="006B00CF" w:rsidRDefault="00F96477" w:rsidP="007077C3">
      <w:pPr>
        <w:pStyle w:val="Header"/>
        <w:numPr>
          <w:ilvl w:val="2"/>
          <w:numId w:val="3"/>
        </w:numPr>
        <w:tabs>
          <w:tab w:val="clear" w:pos="4320"/>
          <w:tab w:val="clear" w:pos="8640"/>
          <w:tab w:val="left" w:pos="709"/>
        </w:tabs>
      </w:pPr>
      <w:r w:rsidRPr="006B00CF">
        <w:t>he/she ceases to hold the office by virtue of which he</w:t>
      </w:r>
      <w:r w:rsidR="004820ED" w:rsidRPr="006B00CF">
        <w:t>/she</w:t>
      </w:r>
      <w:r w:rsidRPr="006B00CF">
        <w:t xml:space="preserve"> became eligible for appointment to the forum</w:t>
      </w:r>
    </w:p>
    <w:p w14:paraId="1870C417" w14:textId="77777777" w:rsidR="00F96477" w:rsidRPr="006B00CF" w:rsidRDefault="00F96477" w:rsidP="007077C3">
      <w:pPr>
        <w:pStyle w:val="Header"/>
        <w:numPr>
          <w:ilvl w:val="2"/>
          <w:numId w:val="3"/>
        </w:numPr>
        <w:tabs>
          <w:tab w:val="clear" w:pos="4320"/>
          <w:tab w:val="clear" w:pos="8640"/>
          <w:tab w:val="left" w:pos="709"/>
        </w:tabs>
      </w:pPr>
      <w:r w:rsidRPr="006B00CF">
        <w:t xml:space="preserve">his/her term of office as a schools </w:t>
      </w:r>
      <w:r w:rsidR="00F85ED3" w:rsidRPr="006B00CF">
        <w:t xml:space="preserve">or non-schools </w:t>
      </w:r>
      <w:r w:rsidRPr="006B00CF">
        <w:t>member comes to an end, or</w:t>
      </w:r>
    </w:p>
    <w:p w14:paraId="1870C418" w14:textId="77777777" w:rsidR="00F96477" w:rsidRPr="006B00CF" w:rsidRDefault="00F96477" w:rsidP="007077C3">
      <w:pPr>
        <w:pStyle w:val="Header"/>
        <w:numPr>
          <w:ilvl w:val="2"/>
          <w:numId w:val="3"/>
        </w:numPr>
        <w:tabs>
          <w:tab w:val="clear" w:pos="4320"/>
          <w:tab w:val="clear" w:pos="8640"/>
          <w:tab w:val="left" w:pos="709"/>
        </w:tabs>
      </w:pPr>
      <w:r w:rsidRPr="006B00CF">
        <w:t>he/she resigns his</w:t>
      </w:r>
      <w:r w:rsidR="004820ED" w:rsidRPr="006B00CF">
        <w:t>/her</w:t>
      </w:r>
      <w:r w:rsidRPr="006B00CF">
        <w:t xml:space="preserve"> office as a </w:t>
      </w:r>
      <w:proofErr w:type="gramStart"/>
      <w:r w:rsidRPr="006B00CF">
        <w:t>schools</w:t>
      </w:r>
      <w:proofErr w:type="gramEnd"/>
      <w:r w:rsidRPr="006B00CF">
        <w:t xml:space="preserve"> </w:t>
      </w:r>
      <w:r w:rsidR="00F85ED3" w:rsidRPr="006B00CF">
        <w:t xml:space="preserve">or non-schools </w:t>
      </w:r>
      <w:r w:rsidRPr="006B00CF">
        <w:t>member.</w:t>
      </w:r>
    </w:p>
    <w:p w14:paraId="1870C419" w14:textId="77777777" w:rsidR="00F96477" w:rsidRPr="006B00CF" w:rsidRDefault="00F96477" w:rsidP="007077C3">
      <w:pPr>
        <w:pStyle w:val="Header"/>
        <w:numPr>
          <w:ilvl w:val="2"/>
          <w:numId w:val="3"/>
        </w:numPr>
        <w:tabs>
          <w:tab w:val="clear" w:pos="4320"/>
          <w:tab w:val="clear" w:pos="8640"/>
          <w:tab w:val="left" w:pos="709"/>
        </w:tabs>
      </w:pPr>
      <w:r w:rsidRPr="006B00CF">
        <w:t xml:space="preserve">Replacement members may be nominated or elected </w:t>
      </w:r>
      <w:r w:rsidR="00F85ED3" w:rsidRPr="006B00CF">
        <w:t>in accordance with the procedure</w:t>
      </w:r>
      <w:r w:rsidR="00626D24">
        <w:t>s</w:t>
      </w:r>
      <w:r w:rsidR="00F85ED3" w:rsidRPr="006B00CF">
        <w:t xml:space="preserve"> </w:t>
      </w:r>
      <w:r w:rsidR="00100891">
        <w:t xml:space="preserve">above </w:t>
      </w:r>
      <w:r w:rsidR="00F85ED3" w:rsidRPr="006B00CF">
        <w:t>and</w:t>
      </w:r>
      <w:r w:rsidRPr="006B00CF">
        <w:t xml:space="preserve"> will service the remainder of the Term, not the full two years.</w:t>
      </w:r>
    </w:p>
    <w:p w14:paraId="1870C41A" w14:textId="77777777" w:rsidR="00603EA2" w:rsidRDefault="00603EA2" w:rsidP="00603EA2">
      <w:pPr>
        <w:pStyle w:val="Header"/>
        <w:tabs>
          <w:tab w:val="clear" w:pos="4320"/>
          <w:tab w:val="clear" w:pos="8640"/>
          <w:tab w:val="left" w:pos="709"/>
        </w:tabs>
      </w:pPr>
    </w:p>
    <w:p w14:paraId="1870C41B" w14:textId="77777777" w:rsidR="00626D24" w:rsidRDefault="00626D24" w:rsidP="00603EA2">
      <w:pPr>
        <w:pStyle w:val="Header"/>
        <w:tabs>
          <w:tab w:val="clear" w:pos="4320"/>
          <w:tab w:val="clear" w:pos="8640"/>
          <w:tab w:val="left" w:pos="709"/>
        </w:tabs>
      </w:pPr>
    </w:p>
    <w:p w14:paraId="1870C41C" w14:textId="77777777" w:rsidR="003A7DAD" w:rsidRDefault="003A7DAD" w:rsidP="00603EA2">
      <w:pPr>
        <w:pStyle w:val="Header"/>
        <w:tabs>
          <w:tab w:val="clear" w:pos="4320"/>
          <w:tab w:val="clear" w:pos="8640"/>
          <w:tab w:val="left" w:pos="709"/>
        </w:tabs>
      </w:pPr>
    </w:p>
    <w:p w14:paraId="1870C41D" w14:textId="77777777" w:rsidR="003A7DAD" w:rsidRDefault="003A7DAD" w:rsidP="00603EA2">
      <w:pPr>
        <w:pStyle w:val="Header"/>
        <w:tabs>
          <w:tab w:val="clear" w:pos="4320"/>
          <w:tab w:val="clear" w:pos="8640"/>
          <w:tab w:val="left" w:pos="709"/>
        </w:tabs>
      </w:pPr>
    </w:p>
    <w:p w14:paraId="1870C41E" w14:textId="77777777" w:rsidR="00626D24" w:rsidRDefault="00626D24" w:rsidP="00603EA2">
      <w:pPr>
        <w:pStyle w:val="Header"/>
        <w:tabs>
          <w:tab w:val="clear" w:pos="4320"/>
          <w:tab w:val="clear" w:pos="8640"/>
          <w:tab w:val="left" w:pos="709"/>
        </w:tabs>
      </w:pPr>
    </w:p>
    <w:p w14:paraId="1870C41F" w14:textId="77777777" w:rsidR="00626D24" w:rsidRPr="006B00CF" w:rsidRDefault="00626D24" w:rsidP="00603EA2">
      <w:pPr>
        <w:pStyle w:val="Header"/>
        <w:tabs>
          <w:tab w:val="clear" w:pos="4320"/>
          <w:tab w:val="clear" w:pos="8640"/>
          <w:tab w:val="left" w:pos="709"/>
        </w:tabs>
      </w:pPr>
    </w:p>
    <w:p w14:paraId="1870C420" w14:textId="77777777" w:rsidR="00603EA2" w:rsidRPr="006B00CF" w:rsidRDefault="00603EA2" w:rsidP="00603EA2">
      <w:pPr>
        <w:pStyle w:val="Header"/>
        <w:numPr>
          <w:ilvl w:val="0"/>
          <w:numId w:val="3"/>
        </w:numPr>
        <w:tabs>
          <w:tab w:val="clear" w:pos="4320"/>
          <w:tab w:val="clear" w:pos="8640"/>
          <w:tab w:val="left" w:pos="709"/>
        </w:tabs>
        <w:rPr>
          <w:b/>
        </w:rPr>
      </w:pPr>
      <w:r w:rsidRPr="006B00CF">
        <w:rPr>
          <w:b/>
        </w:rPr>
        <w:lastRenderedPageBreak/>
        <w:t>ADMINISTRATION</w:t>
      </w:r>
    </w:p>
    <w:p w14:paraId="1870C421" w14:textId="77777777" w:rsidR="00603EA2" w:rsidRPr="006B00CF" w:rsidRDefault="00603EA2" w:rsidP="00603EA2">
      <w:pPr>
        <w:pStyle w:val="Header"/>
        <w:tabs>
          <w:tab w:val="clear" w:pos="4320"/>
          <w:tab w:val="clear" w:pos="8640"/>
          <w:tab w:val="left" w:pos="709"/>
        </w:tabs>
        <w:rPr>
          <w:b/>
        </w:rPr>
      </w:pPr>
    </w:p>
    <w:p w14:paraId="1870C422" w14:textId="77777777" w:rsidR="003438F3" w:rsidRPr="006B00CF" w:rsidRDefault="00557C98" w:rsidP="00557C98">
      <w:pPr>
        <w:pStyle w:val="Header"/>
        <w:numPr>
          <w:ilvl w:val="1"/>
          <w:numId w:val="3"/>
        </w:numPr>
        <w:tabs>
          <w:tab w:val="clear" w:pos="4320"/>
          <w:tab w:val="clear" w:pos="8640"/>
          <w:tab w:val="left" w:pos="709"/>
        </w:tabs>
      </w:pPr>
      <w:r w:rsidRPr="006B00CF">
        <w:t>A member of the</w:t>
      </w:r>
      <w:r w:rsidR="00626D24">
        <w:t xml:space="preserve"> </w:t>
      </w:r>
      <w:r w:rsidR="0010186D">
        <w:t>Financial Management</w:t>
      </w:r>
      <w:r w:rsidRPr="006B00CF">
        <w:t xml:space="preserve"> </w:t>
      </w:r>
      <w:r w:rsidR="00626D24">
        <w:t>(LOCYP</w:t>
      </w:r>
      <w:r w:rsidR="0010186D">
        <w:t>)</w:t>
      </w:r>
      <w:r w:rsidRPr="006B00CF">
        <w:t xml:space="preserve"> team will act as clerk to Schools Forum, which</w:t>
      </w:r>
      <w:r w:rsidR="00603EA2" w:rsidRPr="006B00CF">
        <w:t xml:space="preserve"> is an important role ensuring that meetings are well organised and run smoothly.  The clerk will notify members of the meeting dates, circulate agendas and reports, record and circulate minutes and</w:t>
      </w:r>
      <w:r w:rsidR="007C2AF4">
        <w:t xml:space="preserve"> process expenses to the Schools Forum budget</w:t>
      </w:r>
      <w:r w:rsidR="00603EA2" w:rsidRPr="006B00CF">
        <w:t>.</w:t>
      </w:r>
      <w:r w:rsidR="003438F3" w:rsidRPr="006B00CF">
        <w:t xml:space="preserve">  </w:t>
      </w:r>
      <w:r w:rsidR="0010186D">
        <w:t>The clerk will also be responsible for ensuring the Council website is kept up to date with the relevant Schools Forum information</w:t>
      </w:r>
      <w:r w:rsidR="00626D24">
        <w:t xml:space="preserve"> and for circulating a Schools Forum newsletter to all relevant parties following each meeting</w:t>
      </w:r>
      <w:r w:rsidR="0010186D">
        <w:t xml:space="preserve">.  </w:t>
      </w:r>
      <w:r w:rsidR="00626D24">
        <w:t xml:space="preserve">All </w:t>
      </w:r>
      <w:r w:rsidR="003438F3" w:rsidRPr="006B00CF">
        <w:t>papers for the meeting</w:t>
      </w:r>
      <w:r w:rsidR="0010186D">
        <w:t>s</w:t>
      </w:r>
      <w:r w:rsidR="003438F3" w:rsidRPr="006B00CF">
        <w:t xml:space="preserve"> will be sent to members at least </w:t>
      </w:r>
      <w:r w:rsidR="00626D24">
        <w:t>6</w:t>
      </w:r>
      <w:r w:rsidR="0059023F" w:rsidRPr="006B00CF">
        <w:t xml:space="preserve"> </w:t>
      </w:r>
      <w:r w:rsidR="007C2AF4">
        <w:t>working days prior to</w:t>
      </w:r>
      <w:r w:rsidR="003438F3" w:rsidRPr="006B00CF">
        <w:t xml:space="preserve"> </w:t>
      </w:r>
      <w:r w:rsidR="0010186D">
        <w:t>a</w:t>
      </w:r>
      <w:r w:rsidR="003438F3" w:rsidRPr="006B00CF">
        <w:t xml:space="preserve"> meeting.  In some urgent cases the Chair may agree to</w:t>
      </w:r>
      <w:r w:rsidR="00626D24">
        <w:t xml:space="preserve"> information being tabled at a</w:t>
      </w:r>
      <w:r w:rsidR="003438F3" w:rsidRPr="006B00CF">
        <w:t xml:space="preserve"> meeting.</w:t>
      </w:r>
    </w:p>
    <w:p w14:paraId="1870C423" w14:textId="77777777" w:rsidR="003438F3" w:rsidRPr="006B00CF" w:rsidRDefault="003438F3" w:rsidP="003438F3">
      <w:pPr>
        <w:pStyle w:val="Header"/>
        <w:tabs>
          <w:tab w:val="clear" w:pos="4320"/>
          <w:tab w:val="clear" w:pos="8640"/>
          <w:tab w:val="left" w:pos="709"/>
        </w:tabs>
        <w:ind w:left="576"/>
      </w:pPr>
    </w:p>
    <w:p w14:paraId="1870C424" w14:textId="77777777" w:rsidR="00603EA2" w:rsidRPr="006B00CF" w:rsidRDefault="00603EA2" w:rsidP="003438F3">
      <w:pPr>
        <w:pStyle w:val="Header"/>
        <w:numPr>
          <w:ilvl w:val="1"/>
          <w:numId w:val="3"/>
        </w:numPr>
        <w:tabs>
          <w:tab w:val="clear" w:pos="4320"/>
          <w:tab w:val="clear" w:pos="8640"/>
          <w:tab w:val="left" w:pos="709"/>
        </w:tabs>
      </w:pPr>
      <w:r w:rsidRPr="006B00CF">
        <w:t>Notices of appointment, resignation or removal shall be sent to the clerk in writing.</w:t>
      </w:r>
    </w:p>
    <w:p w14:paraId="1870C425" w14:textId="77777777" w:rsidR="00603EA2" w:rsidRPr="006B00CF" w:rsidRDefault="00603EA2" w:rsidP="00603EA2">
      <w:pPr>
        <w:pStyle w:val="Header"/>
        <w:tabs>
          <w:tab w:val="clear" w:pos="4320"/>
          <w:tab w:val="clear" w:pos="8640"/>
          <w:tab w:val="left" w:pos="709"/>
        </w:tabs>
        <w:ind w:left="576"/>
      </w:pPr>
    </w:p>
    <w:p w14:paraId="1870C426" w14:textId="77777777" w:rsidR="00603EA2" w:rsidRPr="006B00CF" w:rsidRDefault="001669AE" w:rsidP="00603EA2">
      <w:pPr>
        <w:pStyle w:val="Header"/>
        <w:numPr>
          <w:ilvl w:val="1"/>
          <w:numId w:val="3"/>
        </w:numPr>
        <w:tabs>
          <w:tab w:val="clear" w:pos="4320"/>
          <w:tab w:val="clear" w:pos="8640"/>
          <w:tab w:val="left" w:pos="709"/>
        </w:tabs>
      </w:pPr>
      <w:r w:rsidRPr="006B00CF">
        <w:t>The minutes of the Schools Forum meeting</w:t>
      </w:r>
      <w:r w:rsidR="00626D24">
        <w:t>s</w:t>
      </w:r>
      <w:r w:rsidRPr="006B00CF">
        <w:t xml:space="preserve"> will be formally approved at the subsequent meeting.  </w:t>
      </w:r>
    </w:p>
    <w:p w14:paraId="1870C427" w14:textId="77777777" w:rsidR="001669AE" w:rsidRPr="006B00CF" w:rsidRDefault="001669AE" w:rsidP="001669AE">
      <w:pPr>
        <w:pStyle w:val="Header"/>
        <w:tabs>
          <w:tab w:val="clear" w:pos="4320"/>
          <w:tab w:val="clear" w:pos="8640"/>
          <w:tab w:val="left" w:pos="709"/>
        </w:tabs>
        <w:ind w:left="576"/>
      </w:pPr>
    </w:p>
    <w:p w14:paraId="1870C428" w14:textId="77777777" w:rsidR="001669AE" w:rsidRPr="006B00CF" w:rsidRDefault="001669AE" w:rsidP="00603EA2">
      <w:pPr>
        <w:pStyle w:val="Header"/>
        <w:numPr>
          <w:ilvl w:val="1"/>
          <w:numId w:val="3"/>
        </w:numPr>
        <w:tabs>
          <w:tab w:val="clear" w:pos="4320"/>
          <w:tab w:val="clear" w:pos="8640"/>
          <w:tab w:val="left" w:pos="709"/>
        </w:tabs>
      </w:pPr>
      <w:r w:rsidRPr="006B00CF">
        <w:t>The clerk will provide copies of agendas, reports and m</w:t>
      </w:r>
      <w:r w:rsidR="00626D24">
        <w:t xml:space="preserve">inutes considered at a meeting </w:t>
      </w:r>
      <w:r w:rsidRPr="006B00CF">
        <w:t xml:space="preserve">when requested.  Previous agendas, reports and minutes </w:t>
      </w:r>
      <w:r w:rsidR="002A603A" w:rsidRPr="006B00CF">
        <w:t xml:space="preserve">will </w:t>
      </w:r>
      <w:r w:rsidR="0010186D">
        <w:t>be available via the Council’s website.</w:t>
      </w:r>
      <w:r w:rsidRPr="006B00CF">
        <w:t xml:space="preserve">  </w:t>
      </w:r>
    </w:p>
    <w:p w14:paraId="1870C429" w14:textId="77777777" w:rsidR="00557C98" w:rsidRPr="006B00CF" w:rsidRDefault="00557C98" w:rsidP="00557C98">
      <w:pPr>
        <w:pStyle w:val="Header"/>
        <w:tabs>
          <w:tab w:val="clear" w:pos="4320"/>
          <w:tab w:val="clear" w:pos="8640"/>
          <w:tab w:val="left" w:pos="709"/>
        </w:tabs>
        <w:ind w:left="576"/>
      </w:pPr>
    </w:p>
    <w:p w14:paraId="1870C42A" w14:textId="77777777" w:rsidR="00912397" w:rsidRPr="006B00CF" w:rsidRDefault="00F85ED3" w:rsidP="001669AE">
      <w:pPr>
        <w:pStyle w:val="Header"/>
        <w:numPr>
          <w:ilvl w:val="1"/>
          <w:numId w:val="3"/>
        </w:numPr>
        <w:tabs>
          <w:tab w:val="clear" w:pos="4320"/>
          <w:tab w:val="clear" w:pos="8640"/>
          <w:tab w:val="left" w:pos="709"/>
        </w:tabs>
      </w:pPr>
      <w:r w:rsidRPr="006B00CF">
        <w:t>The Council will be responsible for setting the Schools Forum agenda</w:t>
      </w:r>
      <w:r w:rsidR="002A603A" w:rsidRPr="006B00CF">
        <w:t xml:space="preserve"> and the dates of meetings.</w:t>
      </w:r>
      <w:r w:rsidR="008541EA">
        <w:t xml:space="preserve">  However, members can make suggestions and the views of members will be taken into consideration when finalising agendas and the dates of meetings.  </w:t>
      </w:r>
    </w:p>
    <w:p w14:paraId="1870C42B" w14:textId="77777777" w:rsidR="001669AE" w:rsidRPr="006B00CF" w:rsidRDefault="001669AE" w:rsidP="001669AE">
      <w:pPr>
        <w:pStyle w:val="Header"/>
        <w:tabs>
          <w:tab w:val="clear" w:pos="4320"/>
          <w:tab w:val="clear" w:pos="8640"/>
          <w:tab w:val="left" w:pos="709"/>
        </w:tabs>
        <w:ind w:left="576"/>
        <w:rPr>
          <w:highlight w:val="yellow"/>
        </w:rPr>
      </w:pPr>
    </w:p>
    <w:p w14:paraId="1870C42C" w14:textId="77777777" w:rsidR="001669AE" w:rsidRPr="006B00CF" w:rsidRDefault="001669AE" w:rsidP="001669AE">
      <w:pPr>
        <w:pStyle w:val="Header"/>
        <w:numPr>
          <w:ilvl w:val="0"/>
          <w:numId w:val="3"/>
        </w:numPr>
        <w:tabs>
          <w:tab w:val="clear" w:pos="4320"/>
          <w:tab w:val="clear" w:pos="8640"/>
          <w:tab w:val="left" w:pos="709"/>
        </w:tabs>
        <w:rPr>
          <w:b/>
        </w:rPr>
      </w:pPr>
      <w:r w:rsidRPr="006B00CF">
        <w:rPr>
          <w:b/>
        </w:rPr>
        <w:t>CONDUCT OF MEETINGS</w:t>
      </w:r>
    </w:p>
    <w:p w14:paraId="1870C42D" w14:textId="77777777" w:rsidR="00441A2D" w:rsidRPr="006B00CF" w:rsidRDefault="00441A2D" w:rsidP="00441A2D">
      <w:pPr>
        <w:pStyle w:val="Header"/>
        <w:tabs>
          <w:tab w:val="clear" w:pos="4320"/>
          <w:tab w:val="clear" w:pos="8640"/>
          <w:tab w:val="left" w:pos="709"/>
        </w:tabs>
        <w:ind w:left="1152"/>
      </w:pPr>
    </w:p>
    <w:p w14:paraId="1870C42E" w14:textId="77777777" w:rsidR="00441A2D" w:rsidRPr="006B00CF" w:rsidRDefault="00441A2D" w:rsidP="00441A2D">
      <w:pPr>
        <w:pStyle w:val="Header"/>
        <w:numPr>
          <w:ilvl w:val="1"/>
          <w:numId w:val="3"/>
        </w:numPr>
        <w:tabs>
          <w:tab w:val="clear" w:pos="4320"/>
          <w:tab w:val="clear" w:pos="8640"/>
        </w:tabs>
        <w:rPr>
          <w:u w:val="single"/>
        </w:rPr>
      </w:pPr>
      <w:r w:rsidRPr="006B00CF">
        <w:rPr>
          <w:u w:val="single"/>
        </w:rPr>
        <w:t>Timing and Frequency of Meetings</w:t>
      </w:r>
    </w:p>
    <w:p w14:paraId="1870C42F" w14:textId="77777777" w:rsidR="0057012F" w:rsidRPr="006B00CF" w:rsidRDefault="0057012F" w:rsidP="00441A2D">
      <w:pPr>
        <w:pStyle w:val="Header"/>
        <w:tabs>
          <w:tab w:val="clear" w:pos="4320"/>
          <w:tab w:val="clear" w:pos="8640"/>
        </w:tabs>
        <w:ind w:left="1872" w:hanging="720"/>
      </w:pPr>
    </w:p>
    <w:p w14:paraId="1870C430" w14:textId="77777777" w:rsidR="00E44F44" w:rsidRPr="006B00CF" w:rsidRDefault="00441A2D" w:rsidP="00441A2D">
      <w:pPr>
        <w:pStyle w:val="Header"/>
        <w:tabs>
          <w:tab w:val="clear" w:pos="4320"/>
          <w:tab w:val="clear" w:pos="8640"/>
        </w:tabs>
        <w:ind w:left="1152"/>
      </w:pPr>
      <w:r w:rsidRPr="006B00CF">
        <w:t>Meetings of the Forum will take place at least four times a year (</w:t>
      </w:r>
      <w:r w:rsidR="002A603A" w:rsidRPr="006B00CF">
        <w:t xml:space="preserve">generally, </w:t>
      </w:r>
      <w:r w:rsidRPr="006B00CF">
        <w:t xml:space="preserve">one meeting in the spring term, </w:t>
      </w:r>
      <w:r w:rsidRPr="00BA1BF9">
        <w:t xml:space="preserve">two in the autumn term and one in the summer term).  </w:t>
      </w:r>
      <w:r w:rsidR="0010186D" w:rsidRPr="00BA1BF9">
        <w:t xml:space="preserve">All meetings must be public meetings.  </w:t>
      </w:r>
      <w:r w:rsidR="00006EF0" w:rsidRPr="00BA1BF9">
        <w:t>When a member of the public requests to attend a meeting they are provided with the ‘Information sheet for members of the public attending schools forum’ shown at appendix A.</w:t>
      </w:r>
      <w:r w:rsidR="00006EF0">
        <w:t xml:space="preserve">  </w:t>
      </w:r>
      <w:r w:rsidRPr="006B00CF">
        <w:t xml:space="preserve">The programme of ordinary meetings will be agreed </w:t>
      </w:r>
      <w:r w:rsidR="002A603A" w:rsidRPr="006B00CF">
        <w:t>on an annual basis</w:t>
      </w:r>
      <w:r w:rsidR="00E44F44" w:rsidRPr="006B00CF">
        <w:t xml:space="preserve"> and a</w:t>
      </w:r>
      <w:r w:rsidRPr="006B00CF">
        <w:t>ny changes will be agreed by Forum.  The volume of business may require additional meetings to be arranged; these will be notified and agreed with the Forum</w:t>
      </w:r>
      <w:r w:rsidR="00EB7BA3" w:rsidRPr="006B00CF">
        <w:t xml:space="preserve">. </w:t>
      </w:r>
      <w:r w:rsidRPr="006B00CF">
        <w:t xml:space="preserve">   </w:t>
      </w:r>
    </w:p>
    <w:p w14:paraId="1870C431" w14:textId="77777777" w:rsidR="0057012F" w:rsidRPr="006B00CF" w:rsidRDefault="0057012F">
      <w:pPr>
        <w:pStyle w:val="Header"/>
        <w:tabs>
          <w:tab w:val="clear" w:pos="4320"/>
          <w:tab w:val="clear" w:pos="8640"/>
        </w:tabs>
        <w:ind w:left="1440" w:hanging="720"/>
      </w:pPr>
    </w:p>
    <w:p w14:paraId="1870C432" w14:textId="77777777" w:rsidR="0057012F" w:rsidRPr="006B00CF" w:rsidRDefault="0057012F" w:rsidP="002F6BEE">
      <w:pPr>
        <w:pStyle w:val="Header"/>
        <w:numPr>
          <w:ilvl w:val="1"/>
          <w:numId w:val="3"/>
        </w:numPr>
        <w:tabs>
          <w:tab w:val="clear" w:pos="4320"/>
          <w:tab w:val="clear" w:pos="8640"/>
        </w:tabs>
        <w:rPr>
          <w:u w:val="single"/>
        </w:rPr>
      </w:pPr>
      <w:r w:rsidRPr="006B00CF">
        <w:rPr>
          <w:u w:val="single"/>
        </w:rPr>
        <w:t>Extraordinary Meetings</w:t>
      </w:r>
    </w:p>
    <w:p w14:paraId="1870C433" w14:textId="77777777" w:rsidR="00EE19EE" w:rsidRPr="006B00CF" w:rsidRDefault="00EE19EE" w:rsidP="00EE19EE">
      <w:pPr>
        <w:pStyle w:val="Header"/>
        <w:tabs>
          <w:tab w:val="clear" w:pos="4320"/>
          <w:tab w:val="clear" w:pos="8640"/>
        </w:tabs>
        <w:ind w:left="576"/>
        <w:rPr>
          <w:u w:val="single"/>
        </w:rPr>
      </w:pPr>
    </w:p>
    <w:p w14:paraId="1870C434" w14:textId="77777777" w:rsidR="00EB7BA3" w:rsidRPr="006B00CF" w:rsidRDefault="00EB7BA3" w:rsidP="00EB7BA3">
      <w:pPr>
        <w:pStyle w:val="Header"/>
        <w:tabs>
          <w:tab w:val="clear" w:pos="4320"/>
          <w:tab w:val="clear" w:pos="8640"/>
        </w:tabs>
        <w:ind w:left="1152"/>
      </w:pPr>
      <w:r w:rsidRPr="006B00CF">
        <w:t xml:space="preserve">The Chair of the Forum or </w:t>
      </w:r>
      <w:r w:rsidR="00EE3C5C" w:rsidRPr="006B00CF">
        <w:t xml:space="preserve">one third of Forum </w:t>
      </w:r>
      <w:r w:rsidRPr="006B00CF">
        <w:t xml:space="preserve">members </w:t>
      </w:r>
      <w:r w:rsidR="00EE3C5C" w:rsidRPr="006B00CF">
        <w:t xml:space="preserve">may </w:t>
      </w:r>
      <w:r w:rsidRPr="006B00CF">
        <w:t>call an Extraordinary Meeting of the Forum.  Notification must be sent to the clerk to</w:t>
      </w:r>
      <w:r w:rsidR="0010186D">
        <w:t xml:space="preserve"> the</w:t>
      </w:r>
      <w:r w:rsidRPr="006B00CF">
        <w:t xml:space="preserve"> Schools Forum, who will arrange the meeting in accordance with the directions received.  </w:t>
      </w:r>
    </w:p>
    <w:p w14:paraId="1870C435" w14:textId="77777777" w:rsidR="00EE3C5C" w:rsidRPr="006B00CF" w:rsidRDefault="00EE3C5C" w:rsidP="00EE19EE">
      <w:pPr>
        <w:pStyle w:val="Header"/>
        <w:tabs>
          <w:tab w:val="clear" w:pos="4320"/>
          <w:tab w:val="clear" w:pos="8640"/>
        </w:tabs>
        <w:ind w:left="576"/>
        <w:rPr>
          <w:u w:val="single"/>
        </w:rPr>
      </w:pPr>
    </w:p>
    <w:p w14:paraId="1870C436" w14:textId="77777777" w:rsidR="00EE19EE" w:rsidRPr="006B00CF" w:rsidRDefault="00EE19EE" w:rsidP="002F6BEE">
      <w:pPr>
        <w:pStyle w:val="Header"/>
        <w:numPr>
          <w:ilvl w:val="1"/>
          <w:numId w:val="3"/>
        </w:numPr>
        <w:tabs>
          <w:tab w:val="clear" w:pos="4320"/>
          <w:tab w:val="clear" w:pos="8640"/>
        </w:tabs>
        <w:rPr>
          <w:u w:val="single"/>
        </w:rPr>
      </w:pPr>
      <w:r w:rsidRPr="006B00CF">
        <w:rPr>
          <w:u w:val="single"/>
        </w:rPr>
        <w:t>Quorum</w:t>
      </w:r>
    </w:p>
    <w:p w14:paraId="1870C437" w14:textId="77777777" w:rsidR="002F6BEE" w:rsidRPr="006B00CF" w:rsidRDefault="002F6BEE" w:rsidP="002F6BEE">
      <w:pPr>
        <w:pStyle w:val="Header"/>
        <w:tabs>
          <w:tab w:val="clear" w:pos="4320"/>
          <w:tab w:val="clear" w:pos="8640"/>
        </w:tabs>
        <w:rPr>
          <w:u w:val="single"/>
        </w:rPr>
      </w:pPr>
    </w:p>
    <w:p w14:paraId="1870C438" w14:textId="77777777" w:rsidR="00EE19EE" w:rsidRDefault="00EB7BA3" w:rsidP="00EE19EE">
      <w:pPr>
        <w:pStyle w:val="Header"/>
        <w:tabs>
          <w:tab w:val="clear" w:pos="4320"/>
          <w:tab w:val="clear" w:pos="8640"/>
        </w:tabs>
        <w:ind w:left="1152"/>
      </w:pPr>
      <w:r w:rsidRPr="006B00CF">
        <w:t>In accordance with the regulations, t</w:t>
      </w:r>
      <w:r w:rsidR="0076711D">
        <w:t>he Quorum of a Forum m</w:t>
      </w:r>
      <w:r w:rsidR="00EE19EE" w:rsidRPr="006B00CF">
        <w:t xml:space="preserve">eeting </w:t>
      </w:r>
      <w:r w:rsidRPr="006B00CF">
        <w:t>is</w:t>
      </w:r>
      <w:r w:rsidR="00EE19EE" w:rsidRPr="006B00CF">
        <w:t xml:space="preserve"> 40% </w:t>
      </w:r>
      <w:r w:rsidRPr="006B00CF">
        <w:t xml:space="preserve">of the voting members </w:t>
      </w:r>
      <w:r w:rsidR="00EE19EE" w:rsidRPr="006B00CF">
        <w:t>(</w:t>
      </w:r>
      <w:r w:rsidR="004270AC" w:rsidRPr="006B00CF">
        <w:t xml:space="preserve">10 </w:t>
      </w:r>
      <w:r w:rsidR="00EE19EE" w:rsidRPr="006B00CF">
        <w:t>members</w:t>
      </w:r>
      <w:r w:rsidR="004270AC" w:rsidRPr="006B00CF">
        <w:t xml:space="preserve"> if no vacancies</w:t>
      </w:r>
      <w:r w:rsidR="00EE19EE" w:rsidRPr="006B00CF">
        <w:t>)</w:t>
      </w:r>
      <w:r w:rsidR="00370003">
        <w:t xml:space="preserve">; </w:t>
      </w:r>
      <w:r w:rsidRPr="006B00CF">
        <w:t>this excludes any observers and the membership count excludes vacancies</w:t>
      </w:r>
      <w:r w:rsidR="004270AC" w:rsidRPr="006B00CF">
        <w:t xml:space="preserve"> but incl</w:t>
      </w:r>
      <w:r w:rsidR="0076711D">
        <w:t>udes</w:t>
      </w:r>
      <w:r w:rsidR="004270AC" w:rsidRPr="006B00CF">
        <w:t xml:space="preserve"> substitutes in attendance</w:t>
      </w:r>
      <w:r w:rsidRPr="006B00CF">
        <w:t>.  Inquorate meetings may proceed, but decisions cannot be agreed.</w:t>
      </w:r>
    </w:p>
    <w:p w14:paraId="1870C439" w14:textId="77777777" w:rsidR="00EE3C5C" w:rsidRDefault="00EE3C5C" w:rsidP="00F31B62">
      <w:pPr>
        <w:pStyle w:val="Header"/>
        <w:tabs>
          <w:tab w:val="clear" w:pos="4320"/>
          <w:tab w:val="clear" w:pos="8640"/>
        </w:tabs>
      </w:pPr>
    </w:p>
    <w:p w14:paraId="1870C43A" w14:textId="77777777" w:rsidR="00370003" w:rsidRDefault="00370003" w:rsidP="00F31B62">
      <w:pPr>
        <w:pStyle w:val="Header"/>
        <w:tabs>
          <w:tab w:val="clear" w:pos="4320"/>
          <w:tab w:val="clear" w:pos="8640"/>
        </w:tabs>
      </w:pPr>
    </w:p>
    <w:p w14:paraId="1870C43B" w14:textId="77777777" w:rsidR="00370003" w:rsidRPr="006B00CF" w:rsidRDefault="00370003" w:rsidP="00F31B62">
      <w:pPr>
        <w:pStyle w:val="Header"/>
        <w:tabs>
          <w:tab w:val="clear" w:pos="4320"/>
          <w:tab w:val="clear" w:pos="8640"/>
        </w:tabs>
      </w:pPr>
    </w:p>
    <w:p w14:paraId="1870C43C" w14:textId="77777777" w:rsidR="00EB7BA3" w:rsidRPr="006B00CF" w:rsidRDefault="00EB7BA3" w:rsidP="00EE19EE">
      <w:pPr>
        <w:pStyle w:val="Header"/>
        <w:numPr>
          <w:ilvl w:val="1"/>
          <w:numId w:val="3"/>
        </w:numPr>
        <w:tabs>
          <w:tab w:val="clear" w:pos="4320"/>
          <w:tab w:val="clear" w:pos="8640"/>
        </w:tabs>
        <w:rPr>
          <w:u w:val="single"/>
        </w:rPr>
      </w:pPr>
      <w:r w:rsidRPr="006B00CF">
        <w:rPr>
          <w:u w:val="single"/>
        </w:rPr>
        <w:t>Substitutes</w:t>
      </w:r>
    </w:p>
    <w:p w14:paraId="1870C43D" w14:textId="77777777" w:rsidR="00EB7BA3" w:rsidRPr="006B00CF" w:rsidRDefault="00EB7BA3" w:rsidP="00EB7BA3">
      <w:pPr>
        <w:pStyle w:val="Header"/>
        <w:tabs>
          <w:tab w:val="clear" w:pos="4320"/>
          <w:tab w:val="clear" w:pos="8640"/>
        </w:tabs>
        <w:ind w:left="576"/>
      </w:pPr>
    </w:p>
    <w:p w14:paraId="1870C43E" w14:textId="77777777" w:rsidR="005B372A" w:rsidRPr="00271949" w:rsidRDefault="00EE19EE" w:rsidP="006219D1">
      <w:pPr>
        <w:pStyle w:val="Header"/>
        <w:tabs>
          <w:tab w:val="clear" w:pos="4320"/>
          <w:tab w:val="clear" w:pos="8640"/>
        </w:tabs>
        <w:ind w:left="1152"/>
        <w:rPr>
          <w:color w:val="FF0000"/>
        </w:rPr>
      </w:pPr>
      <w:r w:rsidRPr="006B00CF">
        <w:t xml:space="preserve">Members </w:t>
      </w:r>
      <w:r w:rsidR="00167EDC" w:rsidRPr="006B00CF">
        <w:t>should contact the Clerk to the Schools Forum if</w:t>
      </w:r>
      <w:r w:rsidRPr="006B00CF">
        <w:t xml:space="preserve"> they are unable to attend</w:t>
      </w:r>
      <w:r w:rsidR="00167EDC" w:rsidRPr="006B00CF">
        <w:t xml:space="preserve"> a meeting</w:t>
      </w:r>
      <w:r w:rsidRPr="006B00CF">
        <w:t xml:space="preserve">.  The Clerk to the Schools Forum will </w:t>
      </w:r>
      <w:r w:rsidR="00167EDC" w:rsidRPr="006B00CF">
        <w:t xml:space="preserve">then </w:t>
      </w:r>
      <w:r w:rsidRPr="006B00CF">
        <w:t xml:space="preserve">contact </w:t>
      </w:r>
      <w:r w:rsidR="00167EDC" w:rsidRPr="006B00CF">
        <w:t xml:space="preserve">a </w:t>
      </w:r>
      <w:r w:rsidRPr="006B00CF">
        <w:t>substitute</w:t>
      </w:r>
      <w:r w:rsidR="0076711D">
        <w:t>, where appropriate,</w:t>
      </w:r>
      <w:r w:rsidRPr="006B00CF">
        <w:t xml:space="preserve"> and notify the Chair of the Forum prior to the </w:t>
      </w:r>
      <w:r w:rsidR="006219D1">
        <w:t>start of the m</w:t>
      </w:r>
      <w:r w:rsidRPr="006B00CF">
        <w:t>eeting</w:t>
      </w:r>
      <w:r w:rsidR="00EB7BA3" w:rsidRPr="00D101C8">
        <w:t>.</w:t>
      </w:r>
      <w:r w:rsidR="00271949" w:rsidRPr="00D101C8">
        <w:t xml:space="preserve">  If there are no </w:t>
      </w:r>
      <w:r w:rsidR="007209FF" w:rsidRPr="00D101C8">
        <w:t>nominated</w:t>
      </w:r>
      <w:r w:rsidR="00271949" w:rsidRPr="00D101C8">
        <w:t xml:space="preserve"> substitutes for a particular group then that member may send an appropriate substitute on their behalf (i.e. a member of their schools management team), but this must only be by exception and must also be agreed by the Chair of the School Forum.  </w:t>
      </w:r>
      <w:r w:rsidR="007209FF" w:rsidRPr="00D101C8">
        <w:t xml:space="preserve">The Clerk needs to be informed </w:t>
      </w:r>
      <w:r w:rsidR="00271949" w:rsidRPr="00D101C8">
        <w:t>no later than 6 working days before the meeting.  This does not affect any individual’s right to attend the School Forum as an observer.</w:t>
      </w:r>
    </w:p>
    <w:p w14:paraId="1870C43F" w14:textId="77777777" w:rsidR="00B0398D" w:rsidRPr="006B00CF" w:rsidRDefault="00B0398D" w:rsidP="00EB7BA3">
      <w:pPr>
        <w:pStyle w:val="Header"/>
        <w:tabs>
          <w:tab w:val="clear" w:pos="4320"/>
          <w:tab w:val="clear" w:pos="8640"/>
        </w:tabs>
        <w:ind w:left="576"/>
      </w:pPr>
    </w:p>
    <w:p w14:paraId="1870C440" w14:textId="77777777" w:rsidR="00DE7ED5" w:rsidRPr="00B0398D" w:rsidRDefault="00DE7ED5" w:rsidP="00DE7ED5">
      <w:pPr>
        <w:pStyle w:val="Header"/>
        <w:numPr>
          <w:ilvl w:val="1"/>
          <w:numId w:val="3"/>
        </w:numPr>
        <w:tabs>
          <w:tab w:val="clear" w:pos="4320"/>
          <w:tab w:val="clear" w:pos="8640"/>
        </w:tabs>
      </w:pPr>
      <w:r w:rsidRPr="006B00CF">
        <w:rPr>
          <w:u w:val="single"/>
        </w:rPr>
        <w:t>Voting</w:t>
      </w:r>
    </w:p>
    <w:p w14:paraId="1870C441" w14:textId="77777777" w:rsidR="00B0398D" w:rsidRPr="006B00CF" w:rsidRDefault="00B0398D" w:rsidP="00B0398D">
      <w:pPr>
        <w:pStyle w:val="Header"/>
        <w:tabs>
          <w:tab w:val="clear" w:pos="4320"/>
          <w:tab w:val="clear" w:pos="8640"/>
        </w:tabs>
        <w:ind w:left="576"/>
      </w:pPr>
    </w:p>
    <w:p w14:paraId="1870C442" w14:textId="77777777" w:rsidR="006219D1" w:rsidRDefault="009C345C" w:rsidP="00F31B62">
      <w:pPr>
        <w:pStyle w:val="Header"/>
        <w:keepNext/>
        <w:keepLines/>
        <w:tabs>
          <w:tab w:val="clear" w:pos="4320"/>
          <w:tab w:val="clear" w:pos="8640"/>
        </w:tabs>
        <w:ind w:left="1134"/>
      </w:pPr>
      <w:r w:rsidRPr="006B00CF">
        <w:t>Schools Forum shall aim to arrive at a consensus decision in the first instance.</w:t>
      </w:r>
      <w:r w:rsidR="00692883">
        <w:t xml:space="preserve">  Where consensus agreement can</w:t>
      </w:r>
      <w:r w:rsidRPr="006B00CF">
        <w:t>not be reached</w:t>
      </w:r>
      <w:r w:rsidR="000D410C" w:rsidRPr="006B00CF">
        <w:t xml:space="preserve"> </w:t>
      </w:r>
      <w:r w:rsidRPr="006B00CF">
        <w:t>any matter will be decided by a simple majority of those members voting</w:t>
      </w:r>
      <w:r w:rsidR="007A4A0D" w:rsidRPr="006B00CF">
        <w:t>,</w:t>
      </w:r>
      <w:r w:rsidRPr="006B00CF">
        <w:t xml:space="preserve"> present in the room a</w:t>
      </w:r>
      <w:r w:rsidR="000D410C" w:rsidRPr="006B00CF">
        <w:t xml:space="preserve">t the time the question was put unless </w:t>
      </w:r>
      <w:r w:rsidR="00DE7ED5" w:rsidRPr="006B00CF">
        <w:t>the Chair decides that a secret ballot is appropriate.</w:t>
      </w:r>
      <w:r w:rsidR="000D410C" w:rsidRPr="006B00CF">
        <w:t xml:space="preserve">  I</w:t>
      </w:r>
      <w:r w:rsidR="00DE7ED5" w:rsidRPr="006B00CF">
        <w:t>f there are equal numbers of votes for and against, the Chair will</w:t>
      </w:r>
      <w:r w:rsidR="006219D1">
        <w:t xml:space="preserve"> have a second or casting vote.  </w:t>
      </w:r>
      <w:r w:rsidR="00DE7ED5" w:rsidRPr="006B00CF">
        <w:t>Where considered appropriate by either the Chair or the Clerk</w:t>
      </w:r>
      <w:r w:rsidR="00370003">
        <w:t>,</w:t>
      </w:r>
      <w:r w:rsidR="00DE7ED5" w:rsidRPr="006B00CF">
        <w:t xml:space="preserve"> details will be taken of votes cast by constituency (e</w:t>
      </w:r>
      <w:r w:rsidR="000D410C" w:rsidRPr="006B00CF">
        <w:t>.</w:t>
      </w:r>
      <w:r w:rsidR="00DE7ED5" w:rsidRPr="006B00CF">
        <w:t>g</w:t>
      </w:r>
      <w:r w:rsidR="000D410C" w:rsidRPr="006B00CF">
        <w:t>.</w:t>
      </w:r>
      <w:r w:rsidR="00DE7ED5" w:rsidRPr="006B00CF">
        <w:t xml:space="preserve"> Primary, Secondary etc).  Records of named votes will only be recorded with the agreement of the Forum through a formal vote.</w:t>
      </w:r>
    </w:p>
    <w:p w14:paraId="1870C443" w14:textId="77777777" w:rsidR="00370003" w:rsidRDefault="00370003" w:rsidP="00F31B62">
      <w:pPr>
        <w:pStyle w:val="Header"/>
        <w:keepNext/>
        <w:keepLines/>
        <w:tabs>
          <w:tab w:val="clear" w:pos="4320"/>
          <w:tab w:val="clear" w:pos="8640"/>
        </w:tabs>
        <w:ind w:left="1134"/>
      </w:pPr>
    </w:p>
    <w:p w14:paraId="1870C444" w14:textId="77777777" w:rsidR="006219D1" w:rsidRPr="006B00CF" w:rsidRDefault="006219D1" w:rsidP="00F31B62">
      <w:pPr>
        <w:pStyle w:val="Header"/>
        <w:keepNext/>
        <w:keepLines/>
        <w:tabs>
          <w:tab w:val="clear" w:pos="4320"/>
          <w:tab w:val="clear" w:pos="8640"/>
        </w:tabs>
        <w:ind w:left="1134"/>
      </w:pPr>
      <w:r>
        <w:t>Voting</w:t>
      </w:r>
      <w:r w:rsidR="00370003">
        <w:t>/approval</w:t>
      </w:r>
      <w:r>
        <w:t xml:space="preserve"> on some items is restricted to certain members.  For example, changes to </w:t>
      </w:r>
      <w:r w:rsidR="00370003">
        <w:t>The</w:t>
      </w:r>
      <w:r>
        <w:t xml:space="preserve"> Scheme for Financing Schools must be </w:t>
      </w:r>
      <w:r w:rsidR="00893B29">
        <w:t>voted on</w:t>
      </w:r>
      <w:r w:rsidR="00370003">
        <w:t>/approved</w:t>
      </w:r>
      <w:r>
        <w:t xml:space="preserve"> by maintained school </w:t>
      </w:r>
      <w:r w:rsidR="00370003">
        <w:t>m</w:t>
      </w:r>
      <w:r>
        <w:t>embers only</w:t>
      </w:r>
      <w:r w:rsidR="00B67A98">
        <w:t>,</w:t>
      </w:r>
      <w:r w:rsidR="00922574">
        <w:t xml:space="preserve"> </w:t>
      </w:r>
      <w:r w:rsidR="00B67A98">
        <w:t>and apart from the Early Years PVI member, all non-schools members are excluded from voting on</w:t>
      </w:r>
      <w:r w:rsidR="00370003">
        <w:t>/approving</w:t>
      </w:r>
      <w:r w:rsidR="00B67A98">
        <w:t xml:space="preserve"> matters relating to the funding formulae.  </w:t>
      </w:r>
      <w:r w:rsidR="00922574">
        <w:t xml:space="preserve">  </w:t>
      </w:r>
      <w:r w:rsidR="00E828C1">
        <w:t xml:space="preserve">Restrictions would also apply to decisions on de-delegation.  </w:t>
      </w:r>
    </w:p>
    <w:p w14:paraId="1870C445" w14:textId="77777777" w:rsidR="000D410C" w:rsidRPr="006B00CF" w:rsidRDefault="000D410C" w:rsidP="000D410C">
      <w:pPr>
        <w:pStyle w:val="Header"/>
        <w:keepNext/>
        <w:keepLines/>
        <w:tabs>
          <w:tab w:val="clear" w:pos="4320"/>
          <w:tab w:val="clear" w:pos="8640"/>
        </w:tabs>
        <w:ind w:left="1440"/>
      </w:pPr>
    </w:p>
    <w:p w14:paraId="1870C446" w14:textId="77777777" w:rsidR="00DE7ED5" w:rsidRPr="006B00CF" w:rsidRDefault="000D410C" w:rsidP="00EE19EE">
      <w:pPr>
        <w:pStyle w:val="Header"/>
        <w:numPr>
          <w:ilvl w:val="1"/>
          <w:numId w:val="3"/>
        </w:numPr>
        <w:tabs>
          <w:tab w:val="clear" w:pos="4320"/>
          <w:tab w:val="clear" w:pos="8640"/>
        </w:tabs>
        <w:rPr>
          <w:u w:val="single"/>
        </w:rPr>
      </w:pPr>
      <w:r w:rsidRPr="006B00CF">
        <w:rPr>
          <w:u w:val="single"/>
        </w:rPr>
        <w:t>Declarations of Interest</w:t>
      </w:r>
    </w:p>
    <w:p w14:paraId="1870C447" w14:textId="77777777" w:rsidR="000D410C" w:rsidRPr="006B00CF" w:rsidRDefault="000D410C" w:rsidP="000D410C">
      <w:pPr>
        <w:pStyle w:val="Header"/>
        <w:tabs>
          <w:tab w:val="clear" w:pos="4320"/>
          <w:tab w:val="clear" w:pos="8640"/>
        </w:tabs>
        <w:ind w:left="1152"/>
      </w:pPr>
    </w:p>
    <w:p w14:paraId="1870C448" w14:textId="77777777" w:rsidR="000D410C" w:rsidRDefault="000D410C" w:rsidP="000D410C">
      <w:pPr>
        <w:pStyle w:val="Header"/>
        <w:tabs>
          <w:tab w:val="clear" w:pos="4320"/>
          <w:tab w:val="clear" w:pos="8640"/>
        </w:tabs>
        <w:ind w:left="1152"/>
      </w:pPr>
      <w:r w:rsidRPr="006B00CF">
        <w:t>Where a member has a personal or pecuniary interest (either as an individual or as a headteacher/governor of a school) in a matter to be discussed at a meeting of the Forum or a sub-committee, the member concerned must declare the interest at the beginning of the meeting or as soon as the matter in which they have an interest is raised.  The Forum will then decide whether the declared interest is of a significant nature and that the member should either withdraw from the meeting during the consideration or remain but have no vote on the matter.  Members will have an interest in a number of discussions that take place at Forum but should not have a greater interest than other members of the sector e.g. all primary members will have an interest in discussions on primary school funding.</w:t>
      </w:r>
    </w:p>
    <w:p w14:paraId="1870C449" w14:textId="77777777" w:rsidR="00F31B62" w:rsidRPr="006B00CF" w:rsidRDefault="00F31B62" w:rsidP="000D410C">
      <w:pPr>
        <w:pStyle w:val="Header"/>
        <w:tabs>
          <w:tab w:val="clear" w:pos="4320"/>
          <w:tab w:val="clear" w:pos="8640"/>
        </w:tabs>
        <w:ind w:left="1152"/>
      </w:pPr>
    </w:p>
    <w:p w14:paraId="1870C44A" w14:textId="77777777" w:rsidR="00F31B62" w:rsidRPr="006B00CF" w:rsidRDefault="00F31B62" w:rsidP="00F31B62">
      <w:pPr>
        <w:pStyle w:val="Header"/>
        <w:numPr>
          <w:ilvl w:val="1"/>
          <w:numId w:val="3"/>
        </w:numPr>
        <w:rPr>
          <w:u w:val="single"/>
        </w:rPr>
      </w:pPr>
      <w:r w:rsidRPr="006B00CF">
        <w:rPr>
          <w:u w:val="single"/>
        </w:rPr>
        <w:t>Observers and Right of Attendance</w:t>
      </w:r>
    </w:p>
    <w:p w14:paraId="1870C44B" w14:textId="77777777" w:rsidR="00F31B62" w:rsidRDefault="00F31B62" w:rsidP="00F31B62">
      <w:pPr>
        <w:pStyle w:val="Header"/>
        <w:tabs>
          <w:tab w:val="clear" w:pos="4320"/>
          <w:tab w:val="clear" w:pos="8640"/>
        </w:tabs>
        <w:ind w:left="1152"/>
        <w:rPr>
          <w:u w:val="single"/>
        </w:rPr>
      </w:pPr>
    </w:p>
    <w:p w14:paraId="1870C44C" w14:textId="77777777" w:rsidR="00F31B62" w:rsidRDefault="00F31B62" w:rsidP="00F31B62">
      <w:pPr>
        <w:pStyle w:val="Header"/>
        <w:tabs>
          <w:tab w:val="clear" w:pos="4320"/>
          <w:tab w:val="clear" w:pos="8640"/>
        </w:tabs>
        <w:ind w:left="1152"/>
      </w:pPr>
      <w:r>
        <w:t>The following persons may attend as observers and speak at Schools Forum meetings, even though they are not members of the Schools Forum:-</w:t>
      </w:r>
    </w:p>
    <w:p w14:paraId="1870C44D" w14:textId="77777777" w:rsidR="00F31B62" w:rsidRDefault="00F31B62" w:rsidP="00F31B62">
      <w:pPr>
        <w:pStyle w:val="Header"/>
        <w:numPr>
          <w:ilvl w:val="2"/>
          <w:numId w:val="3"/>
        </w:numPr>
        <w:tabs>
          <w:tab w:val="clear" w:pos="4320"/>
          <w:tab w:val="clear" w:pos="8640"/>
        </w:tabs>
      </w:pPr>
      <w:r>
        <w:t>Director of Children’s Services or their representative(s)</w:t>
      </w:r>
    </w:p>
    <w:p w14:paraId="1870C44E" w14:textId="77777777" w:rsidR="00F31B62" w:rsidRDefault="00F31B62" w:rsidP="00F31B62">
      <w:pPr>
        <w:pStyle w:val="Header"/>
        <w:numPr>
          <w:ilvl w:val="2"/>
          <w:numId w:val="3"/>
        </w:numPr>
        <w:tabs>
          <w:tab w:val="clear" w:pos="4320"/>
          <w:tab w:val="clear" w:pos="8640"/>
        </w:tabs>
      </w:pPr>
      <w:r>
        <w:t>Chief Financial Officer or their representative(s)</w:t>
      </w:r>
    </w:p>
    <w:p w14:paraId="1870C44F" w14:textId="77777777" w:rsidR="00F31B62" w:rsidRDefault="00F31B62" w:rsidP="00F31B62">
      <w:pPr>
        <w:pStyle w:val="Header"/>
        <w:numPr>
          <w:ilvl w:val="2"/>
          <w:numId w:val="3"/>
        </w:numPr>
        <w:tabs>
          <w:tab w:val="clear" w:pos="4320"/>
          <w:tab w:val="clear" w:pos="8640"/>
        </w:tabs>
      </w:pPr>
      <w:r>
        <w:lastRenderedPageBreak/>
        <w:t>An elected Member of the Council who has primary responsibility for Children’s Services or Education or responsibility for the resources of the Council</w:t>
      </w:r>
    </w:p>
    <w:p w14:paraId="1870C450" w14:textId="77777777" w:rsidR="00F31B62" w:rsidRDefault="00370003" w:rsidP="00F31B62">
      <w:pPr>
        <w:pStyle w:val="Header"/>
        <w:numPr>
          <w:ilvl w:val="2"/>
          <w:numId w:val="3"/>
        </w:numPr>
        <w:tabs>
          <w:tab w:val="clear" w:pos="4320"/>
          <w:tab w:val="clear" w:pos="8640"/>
        </w:tabs>
      </w:pPr>
      <w:r>
        <w:t>Any person who is invited</w:t>
      </w:r>
      <w:r w:rsidR="00F31B62">
        <w:t xml:space="preserve"> by the Forum to attend in order to provide financial or technical advice to the Forum</w:t>
      </w:r>
    </w:p>
    <w:p w14:paraId="1870C451" w14:textId="77777777" w:rsidR="00F31B62" w:rsidRDefault="00F31B62" w:rsidP="00F31B62">
      <w:pPr>
        <w:pStyle w:val="Header"/>
        <w:numPr>
          <w:ilvl w:val="2"/>
          <w:numId w:val="3"/>
        </w:numPr>
        <w:tabs>
          <w:tab w:val="clear" w:pos="4320"/>
          <w:tab w:val="clear" w:pos="8640"/>
        </w:tabs>
      </w:pPr>
      <w:r>
        <w:t>An observer appointed by the Secretary of State</w:t>
      </w:r>
    </w:p>
    <w:p w14:paraId="1870C452" w14:textId="77777777" w:rsidR="00F31B62" w:rsidRDefault="00F31B62" w:rsidP="00F31B62">
      <w:pPr>
        <w:pStyle w:val="Header"/>
        <w:numPr>
          <w:ilvl w:val="2"/>
          <w:numId w:val="3"/>
        </w:numPr>
        <w:tabs>
          <w:tab w:val="clear" w:pos="4320"/>
          <w:tab w:val="clear" w:pos="8640"/>
        </w:tabs>
      </w:pPr>
      <w:r>
        <w:t>Any person presenting a paper or other item to the Forum that is on the meeting’s agenda, but that person’s right to speak shall be limited to matters related to the item that the person is presenting.</w:t>
      </w:r>
    </w:p>
    <w:p w14:paraId="1870C453" w14:textId="77777777" w:rsidR="00F31B62" w:rsidRDefault="00F31B62" w:rsidP="00F31B62">
      <w:pPr>
        <w:pStyle w:val="Header"/>
        <w:tabs>
          <w:tab w:val="clear" w:pos="4320"/>
          <w:tab w:val="clear" w:pos="8640"/>
        </w:tabs>
        <w:ind w:left="2016"/>
      </w:pPr>
    </w:p>
    <w:p w14:paraId="1870C454" w14:textId="77777777" w:rsidR="00F31B62" w:rsidRDefault="00F31B62" w:rsidP="00F31B62">
      <w:pPr>
        <w:pStyle w:val="Header"/>
        <w:tabs>
          <w:tab w:val="clear" w:pos="4320"/>
          <w:tab w:val="clear" w:pos="8640"/>
        </w:tabs>
        <w:ind w:left="1134"/>
      </w:pPr>
      <w:r>
        <w:t>In addition to the above list, the following can attend the Doncaster Schools Forum as observers:-</w:t>
      </w:r>
    </w:p>
    <w:p w14:paraId="1870C455" w14:textId="77777777" w:rsidR="00F31B62" w:rsidRDefault="008541EA" w:rsidP="00F31B62">
      <w:pPr>
        <w:pStyle w:val="Header"/>
        <w:numPr>
          <w:ilvl w:val="3"/>
          <w:numId w:val="13"/>
        </w:numPr>
        <w:tabs>
          <w:tab w:val="clear" w:pos="4320"/>
          <w:tab w:val="clear" w:pos="8640"/>
        </w:tabs>
      </w:pPr>
      <w:r>
        <w:t>Trade Union Representative</w:t>
      </w:r>
      <w:r w:rsidR="00370003">
        <w:t>;</w:t>
      </w:r>
    </w:p>
    <w:p w14:paraId="1870C456" w14:textId="77777777" w:rsidR="00F31B62" w:rsidRPr="0010186D" w:rsidRDefault="00F31B62" w:rsidP="00F31B62">
      <w:pPr>
        <w:pStyle w:val="Header"/>
        <w:numPr>
          <w:ilvl w:val="3"/>
          <w:numId w:val="13"/>
        </w:numPr>
        <w:tabs>
          <w:tab w:val="clear" w:pos="4320"/>
          <w:tab w:val="clear" w:pos="8640"/>
        </w:tabs>
      </w:pPr>
      <w:r>
        <w:t xml:space="preserve">3x School Business Managers/Finance Officers – one from each of the primary, secondary and special sectors.  </w:t>
      </w:r>
      <w:r w:rsidR="008541EA">
        <w:t xml:space="preserve">Election to these positions will follow the procedure adopted for the Headteacher elections.  </w:t>
      </w:r>
    </w:p>
    <w:p w14:paraId="1870C457" w14:textId="77777777" w:rsidR="003438F3" w:rsidRPr="006B00CF" w:rsidRDefault="003438F3" w:rsidP="008541EA">
      <w:pPr>
        <w:pStyle w:val="Header"/>
      </w:pPr>
    </w:p>
    <w:p w14:paraId="1870C458" w14:textId="77777777" w:rsidR="003438F3" w:rsidRPr="006B00CF" w:rsidRDefault="003438F3" w:rsidP="003438F3">
      <w:pPr>
        <w:pStyle w:val="Header"/>
        <w:numPr>
          <w:ilvl w:val="1"/>
          <w:numId w:val="3"/>
        </w:numPr>
        <w:rPr>
          <w:u w:val="single"/>
        </w:rPr>
      </w:pPr>
      <w:r w:rsidRPr="006B00CF">
        <w:rPr>
          <w:u w:val="single"/>
        </w:rPr>
        <w:t>Record of Attendance</w:t>
      </w:r>
    </w:p>
    <w:p w14:paraId="1870C459" w14:textId="77777777" w:rsidR="003438F3" w:rsidRPr="006B00CF" w:rsidRDefault="003438F3" w:rsidP="003438F3">
      <w:pPr>
        <w:pStyle w:val="Header"/>
        <w:tabs>
          <w:tab w:val="clear" w:pos="4320"/>
          <w:tab w:val="clear" w:pos="8640"/>
        </w:tabs>
        <w:ind w:left="1152"/>
      </w:pPr>
    </w:p>
    <w:p w14:paraId="1870C45A" w14:textId="77777777" w:rsidR="00BE35C6" w:rsidRPr="006B00CF" w:rsidRDefault="003438F3" w:rsidP="00B0398D">
      <w:pPr>
        <w:pStyle w:val="Header"/>
        <w:tabs>
          <w:tab w:val="clear" w:pos="4320"/>
          <w:tab w:val="clear" w:pos="8640"/>
        </w:tabs>
        <w:ind w:left="1152"/>
      </w:pPr>
      <w:r w:rsidRPr="006B00CF">
        <w:t>Each member of the Forum attending a Meeting of the Forum or of any of its Committees or Sub-Committees of which he/she is a member, shall sign his/her name in the Attendance Book or sheet provided for that purpose.</w:t>
      </w:r>
    </w:p>
    <w:p w14:paraId="1870C45B" w14:textId="77777777" w:rsidR="00BE35C6" w:rsidRPr="006B00CF" w:rsidRDefault="00BE35C6" w:rsidP="003438F3">
      <w:pPr>
        <w:pStyle w:val="Header"/>
        <w:tabs>
          <w:tab w:val="clear" w:pos="4320"/>
          <w:tab w:val="clear" w:pos="8640"/>
        </w:tabs>
        <w:ind w:left="1152"/>
      </w:pPr>
    </w:p>
    <w:p w14:paraId="1870C45C" w14:textId="77777777" w:rsidR="005B7CAC" w:rsidRPr="006B00CF" w:rsidRDefault="005B7CAC" w:rsidP="005B7CAC">
      <w:pPr>
        <w:pStyle w:val="Header"/>
        <w:numPr>
          <w:ilvl w:val="1"/>
          <w:numId w:val="3"/>
        </w:numPr>
        <w:rPr>
          <w:u w:val="single"/>
        </w:rPr>
      </w:pPr>
      <w:r w:rsidRPr="006B00CF">
        <w:rPr>
          <w:u w:val="single"/>
        </w:rPr>
        <w:t>Members Conduct</w:t>
      </w:r>
    </w:p>
    <w:p w14:paraId="1870C45D" w14:textId="77777777" w:rsidR="005B7CAC" w:rsidRPr="006B00CF" w:rsidRDefault="005B7CAC" w:rsidP="005B7CAC">
      <w:pPr>
        <w:pStyle w:val="Header"/>
        <w:ind w:left="576"/>
      </w:pPr>
    </w:p>
    <w:p w14:paraId="1870C45E" w14:textId="77777777" w:rsidR="005B7CAC" w:rsidRPr="006B00CF" w:rsidRDefault="005B7CAC" w:rsidP="005B7CAC">
      <w:pPr>
        <w:pStyle w:val="Header"/>
        <w:tabs>
          <w:tab w:val="clear" w:pos="4320"/>
          <w:tab w:val="clear" w:pos="8640"/>
        </w:tabs>
        <w:ind w:left="1152"/>
      </w:pPr>
      <w:r w:rsidRPr="006B00CF">
        <w:t>If the Chair is of the opinion that a member has behaved improperly or offensively or deliberately obstructing the business, the Chair may notify the Meeting of that opinion and may take any of the following courses of action either separately or in sequence:-</w:t>
      </w:r>
    </w:p>
    <w:p w14:paraId="1870C45F" w14:textId="77777777" w:rsidR="005B7CAC" w:rsidRPr="006B00CF" w:rsidRDefault="005B7CAC" w:rsidP="005B7CAC">
      <w:pPr>
        <w:pStyle w:val="Header"/>
        <w:ind w:left="576"/>
      </w:pPr>
    </w:p>
    <w:p w14:paraId="1870C460" w14:textId="77777777" w:rsidR="005B7CAC" w:rsidRPr="006B00CF" w:rsidRDefault="005B7CAC" w:rsidP="005B7CAC">
      <w:pPr>
        <w:pStyle w:val="Header"/>
        <w:numPr>
          <w:ilvl w:val="2"/>
          <w:numId w:val="3"/>
        </w:numPr>
      </w:pPr>
      <w:r w:rsidRPr="006B00CF">
        <w:t>Member not to be heard further</w:t>
      </w:r>
    </w:p>
    <w:p w14:paraId="1870C461" w14:textId="77777777" w:rsidR="005B7CAC" w:rsidRPr="006B00CF" w:rsidRDefault="005B7CAC" w:rsidP="005B7CAC">
      <w:pPr>
        <w:pStyle w:val="Header"/>
        <w:numPr>
          <w:ilvl w:val="2"/>
          <w:numId w:val="3"/>
        </w:numPr>
      </w:pPr>
      <w:r w:rsidRPr="006B00CF">
        <w:tab/>
        <w:t>Move that the member be not heard further.  If seconded the Motion will be voted on without discussion.  If carried, the member shall not speak further at the Meeting.</w:t>
      </w:r>
    </w:p>
    <w:p w14:paraId="1870C462" w14:textId="77777777" w:rsidR="005B7CAC" w:rsidRPr="006B00CF" w:rsidRDefault="005B7CAC" w:rsidP="005B7CAC">
      <w:pPr>
        <w:pStyle w:val="Header"/>
        <w:numPr>
          <w:ilvl w:val="2"/>
          <w:numId w:val="3"/>
        </w:numPr>
      </w:pPr>
      <w:r w:rsidRPr="006B00CF">
        <w:tab/>
        <w:t>Move that the member leaves the Meeting.  If seconded, the Motion will be voted on without discussion.  If carried the member shall immediately leave the Meeting.</w:t>
      </w:r>
    </w:p>
    <w:p w14:paraId="1870C463" w14:textId="77777777" w:rsidR="005B7CAC" w:rsidRPr="006B00CF" w:rsidRDefault="005B7CAC" w:rsidP="00B76ED5">
      <w:pPr>
        <w:pStyle w:val="Header"/>
        <w:numPr>
          <w:ilvl w:val="2"/>
          <w:numId w:val="3"/>
        </w:numPr>
      </w:pPr>
      <w:r w:rsidRPr="006B00CF">
        <w:t>Adjourn the Meeting for 15 minutes or such period as he/she considers appropriate.</w:t>
      </w:r>
    </w:p>
    <w:p w14:paraId="1870C464" w14:textId="77777777" w:rsidR="005B7CAC" w:rsidRPr="006B00CF" w:rsidRDefault="005B7CAC" w:rsidP="005B7CAC">
      <w:pPr>
        <w:pStyle w:val="Header"/>
        <w:numPr>
          <w:ilvl w:val="2"/>
          <w:numId w:val="3"/>
        </w:numPr>
      </w:pPr>
      <w:r w:rsidRPr="006B00CF">
        <w:tab/>
        <w:t>Order the member to leave the Meeting or, if necessary, the member to be removed.</w:t>
      </w:r>
    </w:p>
    <w:p w14:paraId="1870C465" w14:textId="77777777" w:rsidR="005B7CAC" w:rsidRPr="006B00CF" w:rsidRDefault="005B7CAC" w:rsidP="005B7CAC">
      <w:pPr>
        <w:pStyle w:val="Header"/>
        <w:ind w:left="1152"/>
      </w:pPr>
    </w:p>
    <w:p w14:paraId="1870C466" w14:textId="77777777" w:rsidR="003438F3" w:rsidRPr="006B00CF" w:rsidRDefault="005B7CAC" w:rsidP="005B7CAC">
      <w:pPr>
        <w:pStyle w:val="Header"/>
        <w:ind w:left="1152"/>
      </w:pPr>
      <w:r w:rsidRPr="006B00CF">
        <w:t>If there was a general disturbance making orderly business impossible, the Chair may adjourn the meeting for as long as he/she thinks necessary.</w:t>
      </w:r>
    </w:p>
    <w:p w14:paraId="1870C467" w14:textId="77777777" w:rsidR="005B7CAC" w:rsidRPr="006B00CF" w:rsidRDefault="005B7CAC" w:rsidP="005B7CAC">
      <w:pPr>
        <w:pStyle w:val="Header"/>
        <w:ind w:left="1152"/>
      </w:pPr>
    </w:p>
    <w:p w14:paraId="1870C468" w14:textId="77777777" w:rsidR="00C00E52" w:rsidRPr="006B00CF" w:rsidRDefault="00FB2331" w:rsidP="00C00E52">
      <w:pPr>
        <w:pStyle w:val="Header"/>
        <w:numPr>
          <w:ilvl w:val="1"/>
          <w:numId w:val="3"/>
        </w:numPr>
        <w:tabs>
          <w:tab w:val="clear" w:pos="4320"/>
          <w:tab w:val="clear" w:pos="8640"/>
        </w:tabs>
        <w:rPr>
          <w:u w:val="single"/>
        </w:rPr>
      </w:pPr>
      <w:r w:rsidRPr="006B00CF">
        <w:rPr>
          <w:u w:val="single"/>
        </w:rPr>
        <w:t>Sub-groups</w:t>
      </w:r>
    </w:p>
    <w:p w14:paraId="1870C469" w14:textId="77777777" w:rsidR="00912397" w:rsidRPr="006B00CF" w:rsidRDefault="00912397" w:rsidP="00912397">
      <w:pPr>
        <w:pStyle w:val="Header"/>
        <w:tabs>
          <w:tab w:val="clear" w:pos="4320"/>
          <w:tab w:val="clear" w:pos="8640"/>
        </w:tabs>
        <w:ind w:left="720"/>
      </w:pPr>
    </w:p>
    <w:p w14:paraId="1870C46A" w14:textId="77777777" w:rsidR="00912397" w:rsidRPr="006B00CF" w:rsidRDefault="00FF3CB1" w:rsidP="00912397">
      <w:pPr>
        <w:pStyle w:val="Header"/>
        <w:tabs>
          <w:tab w:val="clear" w:pos="4320"/>
          <w:tab w:val="clear" w:pos="8640"/>
        </w:tabs>
        <w:ind w:left="1152"/>
      </w:pPr>
      <w:r w:rsidRPr="006B00CF">
        <w:t xml:space="preserve">Schools Forum may </w:t>
      </w:r>
      <w:r w:rsidR="00912397" w:rsidRPr="006B00CF">
        <w:t>establish</w:t>
      </w:r>
      <w:r w:rsidRPr="006B00CF">
        <w:t xml:space="preserve"> sub-groups</w:t>
      </w:r>
      <w:r w:rsidR="00912397" w:rsidRPr="006B00CF">
        <w:t xml:space="preserve"> to work on specific </w:t>
      </w:r>
      <w:r w:rsidRPr="006B00CF">
        <w:t>matters as deemed necessary and shall decide the terms of reference and schools membership.</w:t>
      </w:r>
    </w:p>
    <w:p w14:paraId="1870C46B" w14:textId="77777777" w:rsidR="00FF3CB1" w:rsidRPr="006B00CF" w:rsidRDefault="00FF3CB1" w:rsidP="00912397">
      <w:pPr>
        <w:pStyle w:val="Header"/>
        <w:tabs>
          <w:tab w:val="clear" w:pos="4320"/>
          <w:tab w:val="clear" w:pos="8640"/>
        </w:tabs>
        <w:ind w:left="1152"/>
        <w:rPr>
          <w:u w:val="single"/>
        </w:rPr>
      </w:pPr>
    </w:p>
    <w:p w14:paraId="1870C46C" w14:textId="77777777" w:rsidR="00912397" w:rsidRPr="006B00CF" w:rsidRDefault="00FF3CB1" w:rsidP="00C00E52">
      <w:pPr>
        <w:pStyle w:val="Header"/>
        <w:numPr>
          <w:ilvl w:val="1"/>
          <w:numId w:val="3"/>
        </w:numPr>
        <w:tabs>
          <w:tab w:val="clear" w:pos="4320"/>
          <w:tab w:val="clear" w:pos="8640"/>
        </w:tabs>
        <w:rPr>
          <w:u w:val="single"/>
        </w:rPr>
      </w:pPr>
      <w:r w:rsidRPr="006B00CF">
        <w:rPr>
          <w:u w:val="single"/>
        </w:rPr>
        <w:t>Chair/Vice Chair</w:t>
      </w:r>
    </w:p>
    <w:p w14:paraId="1870C46D" w14:textId="77777777" w:rsidR="00FF3CB1" w:rsidRPr="006B00CF" w:rsidRDefault="00FF3CB1" w:rsidP="00FF3CB1">
      <w:pPr>
        <w:pStyle w:val="Header"/>
        <w:tabs>
          <w:tab w:val="clear" w:pos="4320"/>
          <w:tab w:val="clear" w:pos="8640"/>
        </w:tabs>
        <w:ind w:left="576"/>
        <w:rPr>
          <w:u w:val="single"/>
        </w:rPr>
      </w:pPr>
    </w:p>
    <w:p w14:paraId="1870C46E" w14:textId="77777777" w:rsidR="00FF3CB1" w:rsidRPr="006B00CF" w:rsidRDefault="00FF3CB1" w:rsidP="00FF3CB1">
      <w:pPr>
        <w:pStyle w:val="Header"/>
        <w:tabs>
          <w:tab w:val="clear" w:pos="4320"/>
          <w:tab w:val="clear" w:pos="8640"/>
        </w:tabs>
        <w:ind w:left="1152"/>
      </w:pPr>
      <w:r w:rsidRPr="006B00CF">
        <w:lastRenderedPageBreak/>
        <w:t xml:space="preserve">The Forum shall elect a </w:t>
      </w:r>
      <w:r w:rsidR="008541EA">
        <w:t>C</w:t>
      </w:r>
      <w:r w:rsidRPr="006B00CF">
        <w:t xml:space="preserve">hair and </w:t>
      </w:r>
      <w:r w:rsidR="008541EA">
        <w:t>V</w:t>
      </w:r>
      <w:r w:rsidRPr="006B00CF">
        <w:t>ice-</w:t>
      </w:r>
      <w:r w:rsidR="008541EA">
        <w:t>C</w:t>
      </w:r>
      <w:r w:rsidRPr="006B00CF">
        <w:t>hair for the membership period (two years) at the first meeting of the new membership period by a majority of votes cast.  It is not necessary to vote if there is only one nomination.</w:t>
      </w:r>
    </w:p>
    <w:p w14:paraId="1870C46F" w14:textId="77777777" w:rsidR="00FF3CB1" w:rsidRPr="006B00CF" w:rsidRDefault="00FF3CB1" w:rsidP="00FF3CB1">
      <w:pPr>
        <w:pStyle w:val="Header"/>
        <w:tabs>
          <w:tab w:val="clear" w:pos="4320"/>
          <w:tab w:val="clear" w:pos="8640"/>
        </w:tabs>
        <w:ind w:left="1152"/>
      </w:pPr>
    </w:p>
    <w:p w14:paraId="1870C470" w14:textId="77777777" w:rsidR="00FF3CB1" w:rsidRPr="006B00CF" w:rsidRDefault="00FF3CB1" w:rsidP="00FF3CB1">
      <w:pPr>
        <w:pStyle w:val="Header"/>
        <w:tabs>
          <w:tab w:val="clear" w:pos="4320"/>
          <w:tab w:val="clear" w:pos="8640"/>
        </w:tabs>
        <w:ind w:left="1152"/>
      </w:pPr>
      <w:r w:rsidRPr="006B00CF">
        <w:t xml:space="preserve">If the </w:t>
      </w:r>
      <w:r w:rsidR="008541EA">
        <w:t>C</w:t>
      </w:r>
      <w:r w:rsidRPr="006B00CF">
        <w:t xml:space="preserve">hair or </w:t>
      </w:r>
      <w:r w:rsidR="008541EA">
        <w:t>V</w:t>
      </w:r>
      <w:r w:rsidRPr="006B00CF">
        <w:t>ice-</w:t>
      </w:r>
      <w:r w:rsidR="008541EA">
        <w:t>C</w:t>
      </w:r>
      <w:r w:rsidRPr="006B00CF">
        <w:t xml:space="preserve">hair leaves during the membership period a new </w:t>
      </w:r>
      <w:r w:rsidR="008541EA">
        <w:t>C</w:t>
      </w:r>
      <w:r w:rsidRPr="006B00CF">
        <w:t xml:space="preserve">hair or </w:t>
      </w:r>
      <w:r w:rsidR="008541EA">
        <w:t>V</w:t>
      </w:r>
      <w:r w:rsidRPr="006B00CF">
        <w:t>ice-</w:t>
      </w:r>
      <w:r w:rsidR="008541EA">
        <w:t>C</w:t>
      </w:r>
      <w:r w:rsidRPr="006B00CF">
        <w:t>hair will be nominated on the same basis at the next meeting and will serve the remainder of the membership period.</w:t>
      </w:r>
    </w:p>
    <w:p w14:paraId="1870C471" w14:textId="77777777" w:rsidR="00FF3CB1" w:rsidRPr="006B00CF" w:rsidRDefault="00FF3CB1" w:rsidP="00FF3CB1">
      <w:pPr>
        <w:pStyle w:val="Header"/>
        <w:tabs>
          <w:tab w:val="clear" w:pos="4320"/>
          <w:tab w:val="clear" w:pos="8640"/>
        </w:tabs>
        <w:ind w:left="1152"/>
      </w:pPr>
    </w:p>
    <w:p w14:paraId="1870C472" w14:textId="77777777" w:rsidR="00FF3CB1" w:rsidRPr="006B00CF" w:rsidRDefault="00FF3CB1" w:rsidP="00FF3CB1">
      <w:pPr>
        <w:pStyle w:val="Header"/>
        <w:tabs>
          <w:tab w:val="clear" w:pos="4320"/>
          <w:tab w:val="clear" w:pos="8640"/>
          <w:tab w:val="left" w:pos="709"/>
        </w:tabs>
        <w:ind w:left="1152"/>
      </w:pPr>
      <w:r w:rsidRPr="006B00CF">
        <w:t>If the Chair or Vice-Chair isn’t present at the meeting Forum Members will elect a member to preside.</w:t>
      </w:r>
    </w:p>
    <w:p w14:paraId="1870C473" w14:textId="77777777" w:rsidR="00D31555" w:rsidRPr="006B00CF" w:rsidRDefault="00D31555" w:rsidP="00FF3CB1">
      <w:pPr>
        <w:pStyle w:val="Header"/>
        <w:tabs>
          <w:tab w:val="clear" w:pos="4320"/>
          <w:tab w:val="clear" w:pos="8640"/>
          <w:tab w:val="left" w:pos="709"/>
        </w:tabs>
        <w:ind w:left="1152"/>
      </w:pPr>
    </w:p>
    <w:p w14:paraId="1870C474" w14:textId="77777777" w:rsidR="00D31555" w:rsidRPr="006B00CF" w:rsidRDefault="00D31555" w:rsidP="00FF3CB1">
      <w:pPr>
        <w:pStyle w:val="Header"/>
        <w:tabs>
          <w:tab w:val="clear" w:pos="4320"/>
          <w:tab w:val="clear" w:pos="8640"/>
          <w:tab w:val="left" w:pos="709"/>
        </w:tabs>
        <w:ind w:left="1152"/>
      </w:pPr>
      <w:r w:rsidRPr="006B00CF">
        <w:t>The Chair or Vice-Chair</w:t>
      </w:r>
      <w:r w:rsidR="008541EA">
        <w:t xml:space="preserve"> </w:t>
      </w:r>
      <w:proofErr w:type="spellStart"/>
      <w:r w:rsidR="008541EA">
        <w:t>can not</w:t>
      </w:r>
      <w:proofErr w:type="spellEnd"/>
      <w:r w:rsidR="008541EA">
        <w:t xml:space="preserve"> be an elected member or</w:t>
      </w:r>
      <w:r w:rsidRPr="006B00CF">
        <w:t xml:space="preserve"> officer of Doncaster Council.</w:t>
      </w:r>
    </w:p>
    <w:p w14:paraId="1870C475" w14:textId="77777777" w:rsidR="005B7CAC" w:rsidRDefault="005B7CAC" w:rsidP="005B7CAC">
      <w:pPr>
        <w:pStyle w:val="Header"/>
        <w:tabs>
          <w:tab w:val="clear" w:pos="4320"/>
          <w:tab w:val="clear" w:pos="8640"/>
        </w:tabs>
        <w:ind w:left="576"/>
      </w:pPr>
    </w:p>
    <w:p w14:paraId="1870C476" w14:textId="77777777" w:rsidR="00B0398D" w:rsidRPr="00B67A98" w:rsidRDefault="00B67A98" w:rsidP="00B67A98">
      <w:pPr>
        <w:pStyle w:val="Header"/>
        <w:numPr>
          <w:ilvl w:val="1"/>
          <w:numId w:val="3"/>
        </w:numPr>
        <w:tabs>
          <w:tab w:val="clear" w:pos="4320"/>
          <w:tab w:val="clear" w:pos="8640"/>
        </w:tabs>
        <w:rPr>
          <w:u w:val="single"/>
        </w:rPr>
      </w:pPr>
      <w:r w:rsidRPr="00B67A98">
        <w:rPr>
          <w:u w:val="single"/>
        </w:rPr>
        <w:t>Invalidation</w:t>
      </w:r>
      <w:r>
        <w:rPr>
          <w:u w:val="single"/>
        </w:rPr>
        <w:t xml:space="preserve"> of Proceedings</w:t>
      </w:r>
      <w:r w:rsidRPr="00B67A98">
        <w:tab/>
      </w:r>
    </w:p>
    <w:p w14:paraId="1870C477" w14:textId="77777777" w:rsidR="00B67A98" w:rsidRDefault="00B67A98" w:rsidP="00B67A98">
      <w:pPr>
        <w:pStyle w:val="Header"/>
        <w:tabs>
          <w:tab w:val="clear" w:pos="4320"/>
          <w:tab w:val="clear" w:pos="8640"/>
        </w:tabs>
        <w:ind w:left="1152"/>
      </w:pPr>
    </w:p>
    <w:p w14:paraId="1870C478" w14:textId="77777777" w:rsidR="00B67A98" w:rsidRDefault="00B67A98" w:rsidP="00B67A98">
      <w:pPr>
        <w:pStyle w:val="Header"/>
        <w:tabs>
          <w:tab w:val="clear" w:pos="4320"/>
          <w:tab w:val="clear" w:pos="8640"/>
        </w:tabs>
        <w:ind w:left="1152"/>
      </w:pPr>
      <w:r>
        <w:t>The proceedings of the Forum are not invalidated by:-</w:t>
      </w:r>
    </w:p>
    <w:p w14:paraId="1870C479" w14:textId="77777777" w:rsidR="00B67A98" w:rsidRDefault="00B67A98" w:rsidP="00B67A98">
      <w:pPr>
        <w:pStyle w:val="Header"/>
        <w:tabs>
          <w:tab w:val="clear" w:pos="4320"/>
          <w:tab w:val="clear" w:pos="8640"/>
        </w:tabs>
        <w:ind w:left="1152"/>
      </w:pPr>
      <w:r>
        <w:tab/>
      </w:r>
      <w:r>
        <w:tab/>
        <w:t>5.12.1 Any vacancy among their number</w:t>
      </w:r>
    </w:p>
    <w:p w14:paraId="1870C47A" w14:textId="77777777" w:rsidR="00386685" w:rsidRDefault="00386685" w:rsidP="00B67A98">
      <w:pPr>
        <w:pStyle w:val="Header"/>
        <w:tabs>
          <w:tab w:val="clear" w:pos="4320"/>
          <w:tab w:val="clear" w:pos="8640"/>
        </w:tabs>
        <w:ind w:left="1152"/>
      </w:pPr>
      <w:r>
        <w:tab/>
      </w:r>
      <w:r>
        <w:tab/>
        <w:t>5.12.2 Any defect in the election or appointment of any member</w:t>
      </w:r>
    </w:p>
    <w:p w14:paraId="1870C47B" w14:textId="77777777" w:rsidR="00386685" w:rsidRPr="00B67A98" w:rsidRDefault="00386685" w:rsidP="00B67A98">
      <w:pPr>
        <w:pStyle w:val="Header"/>
        <w:tabs>
          <w:tab w:val="clear" w:pos="4320"/>
          <w:tab w:val="clear" w:pos="8640"/>
        </w:tabs>
        <w:ind w:left="1152"/>
        <w:rPr>
          <w:u w:val="single"/>
        </w:rPr>
      </w:pPr>
      <w:r>
        <w:tab/>
      </w:r>
      <w:r>
        <w:tab/>
        <w:t>5.12.3 Any defect in the election of the Chair</w:t>
      </w:r>
    </w:p>
    <w:p w14:paraId="1870C47C" w14:textId="77777777" w:rsidR="00B0398D" w:rsidRPr="006B00CF" w:rsidRDefault="00B0398D" w:rsidP="00386685">
      <w:pPr>
        <w:pStyle w:val="Header"/>
        <w:tabs>
          <w:tab w:val="clear" w:pos="4320"/>
          <w:tab w:val="clear" w:pos="8640"/>
        </w:tabs>
      </w:pPr>
    </w:p>
    <w:p w14:paraId="1870C47D" w14:textId="77777777" w:rsidR="00E44F44" w:rsidRPr="006B00CF" w:rsidRDefault="00E44F44" w:rsidP="00E44F44">
      <w:pPr>
        <w:pStyle w:val="Header"/>
        <w:numPr>
          <w:ilvl w:val="0"/>
          <w:numId w:val="3"/>
        </w:numPr>
        <w:tabs>
          <w:tab w:val="clear" w:pos="4320"/>
          <w:tab w:val="clear" w:pos="8640"/>
        </w:tabs>
        <w:rPr>
          <w:b/>
        </w:rPr>
      </w:pPr>
      <w:r w:rsidRPr="006B00CF">
        <w:rPr>
          <w:b/>
        </w:rPr>
        <w:t>SCHOOLS FORUM BUDGET/MEMBERS EXPENSES</w:t>
      </w:r>
    </w:p>
    <w:p w14:paraId="1870C47E" w14:textId="77777777" w:rsidR="00FB2331" w:rsidRPr="006B00CF" w:rsidRDefault="00FB2331" w:rsidP="00FB2331">
      <w:pPr>
        <w:pStyle w:val="Header"/>
        <w:tabs>
          <w:tab w:val="clear" w:pos="4320"/>
          <w:tab w:val="clear" w:pos="8640"/>
        </w:tabs>
        <w:rPr>
          <w:b/>
        </w:rPr>
      </w:pPr>
    </w:p>
    <w:p w14:paraId="1870C47F" w14:textId="77777777" w:rsidR="00E44F44" w:rsidRPr="006B00CF" w:rsidRDefault="00E44F44" w:rsidP="00E44F44">
      <w:pPr>
        <w:pStyle w:val="Header"/>
        <w:numPr>
          <w:ilvl w:val="1"/>
          <w:numId w:val="3"/>
        </w:numPr>
        <w:tabs>
          <w:tab w:val="clear" w:pos="4320"/>
          <w:tab w:val="clear" w:pos="8640"/>
        </w:tabs>
      </w:pPr>
      <w:r w:rsidRPr="006B00CF">
        <w:t xml:space="preserve">Each year the Forum will agree its annual budget for the forthcoming financial year, taking into account the estimated number of meetings and all direct costs, plus any special projects that are to be commissioned.  </w:t>
      </w:r>
    </w:p>
    <w:p w14:paraId="1870C480" w14:textId="77777777" w:rsidR="00E44F44" w:rsidRPr="006B00CF" w:rsidRDefault="0057012F" w:rsidP="00E44F44">
      <w:pPr>
        <w:pStyle w:val="Header"/>
        <w:numPr>
          <w:ilvl w:val="1"/>
          <w:numId w:val="3"/>
        </w:numPr>
        <w:tabs>
          <w:tab w:val="clear" w:pos="4320"/>
          <w:tab w:val="clear" w:pos="8640"/>
        </w:tabs>
      </w:pPr>
      <w:r w:rsidRPr="006B00CF">
        <w:t xml:space="preserve">The </w:t>
      </w:r>
      <w:r w:rsidR="00E44F44" w:rsidRPr="006B00CF">
        <w:t xml:space="preserve">clerk to the Forum will </w:t>
      </w:r>
      <w:r w:rsidRPr="006B00CF">
        <w:t>produc</w:t>
      </w:r>
      <w:r w:rsidR="00E44F44" w:rsidRPr="006B00CF">
        <w:t>e</w:t>
      </w:r>
      <w:r w:rsidRPr="006B00CF">
        <w:t xml:space="preserve"> an annual statemen</w:t>
      </w:r>
      <w:r w:rsidR="00E44F44" w:rsidRPr="006B00CF">
        <w:t>t showing the cost of the Forum for the previous financial year</w:t>
      </w:r>
      <w:r w:rsidRPr="006B00CF">
        <w:t xml:space="preserve">.  </w:t>
      </w:r>
    </w:p>
    <w:p w14:paraId="1870C481" w14:textId="77777777" w:rsidR="0057012F" w:rsidRPr="00246CE3" w:rsidRDefault="0057012F" w:rsidP="00E44F44">
      <w:pPr>
        <w:pStyle w:val="Header"/>
        <w:numPr>
          <w:ilvl w:val="1"/>
          <w:numId w:val="3"/>
        </w:numPr>
        <w:tabs>
          <w:tab w:val="clear" w:pos="4320"/>
          <w:tab w:val="clear" w:pos="8640"/>
        </w:tabs>
      </w:pPr>
      <w:r w:rsidRPr="009A7AF0">
        <w:t xml:space="preserve">For Headteacher attendance Reimbursement of average main pay scale supply teacher costs payable direct to the employing school in half day blocks based on meetings </w:t>
      </w:r>
      <w:r w:rsidRPr="00246CE3">
        <w:t xml:space="preserve">attended. </w:t>
      </w:r>
    </w:p>
    <w:p w14:paraId="1870C482" w14:textId="77777777" w:rsidR="00E44F44" w:rsidRPr="00246CE3" w:rsidRDefault="00E44F44" w:rsidP="00E44F44">
      <w:pPr>
        <w:pStyle w:val="Header"/>
        <w:numPr>
          <w:ilvl w:val="1"/>
          <w:numId w:val="3"/>
        </w:numPr>
        <w:tabs>
          <w:tab w:val="clear" w:pos="4320"/>
          <w:tab w:val="clear" w:pos="8640"/>
        </w:tabs>
      </w:pPr>
      <w:r w:rsidRPr="00246CE3">
        <w:t xml:space="preserve">Governors </w:t>
      </w:r>
      <w:r w:rsidR="00BE35C6" w:rsidRPr="00246CE3">
        <w:t>are entitled to reimbursement</w:t>
      </w:r>
      <w:r w:rsidRPr="00246CE3">
        <w:t xml:space="preserve"> for travel expenses incurred</w:t>
      </w:r>
      <w:r w:rsidR="00FB2331" w:rsidRPr="00246CE3">
        <w:t>; this will be paid at the same rates paid to staff</w:t>
      </w:r>
      <w:r w:rsidRPr="00246CE3">
        <w:t xml:space="preserve"> in accordance with the Council’s policy</w:t>
      </w:r>
      <w:r w:rsidR="00FB2331" w:rsidRPr="00246CE3">
        <w:t>.</w:t>
      </w:r>
      <w:r w:rsidRPr="00246CE3">
        <w:t xml:space="preserve"> </w:t>
      </w:r>
    </w:p>
    <w:p w14:paraId="1870C483" w14:textId="77777777" w:rsidR="00FB2331" w:rsidRPr="006B00CF" w:rsidRDefault="00FB2331" w:rsidP="00FB2331">
      <w:pPr>
        <w:pStyle w:val="Header"/>
        <w:tabs>
          <w:tab w:val="clear" w:pos="4320"/>
          <w:tab w:val="clear" w:pos="8640"/>
        </w:tabs>
        <w:ind w:left="576"/>
      </w:pPr>
    </w:p>
    <w:p w14:paraId="1870C484" w14:textId="77777777" w:rsidR="00FB2331" w:rsidRPr="006B00CF" w:rsidRDefault="00FB2331" w:rsidP="00FB2331">
      <w:pPr>
        <w:pStyle w:val="Header"/>
        <w:numPr>
          <w:ilvl w:val="0"/>
          <w:numId w:val="3"/>
        </w:numPr>
        <w:tabs>
          <w:tab w:val="clear" w:pos="4320"/>
          <w:tab w:val="clear" w:pos="8640"/>
        </w:tabs>
        <w:rPr>
          <w:b/>
        </w:rPr>
      </w:pPr>
      <w:r w:rsidRPr="006B00CF">
        <w:rPr>
          <w:b/>
        </w:rPr>
        <w:t>AMENDMENTS TO THE CONSTITUTION</w:t>
      </w:r>
    </w:p>
    <w:p w14:paraId="1870C485" w14:textId="77777777" w:rsidR="00FB2331" w:rsidRPr="006B00CF" w:rsidRDefault="00FB2331" w:rsidP="00FB2331">
      <w:pPr>
        <w:pStyle w:val="Header"/>
        <w:tabs>
          <w:tab w:val="clear" w:pos="4320"/>
          <w:tab w:val="clear" w:pos="8640"/>
        </w:tabs>
        <w:rPr>
          <w:b/>
        </w:rPr>
      </w:pPr>
    </w:p>
    <w:p w14:paraId="1870C486" w14:textId="77777777" w:rsidR="00A40659" w:rsidRPr="006B00CF" w:rsidRDefault="00FB2331" w:rsidP="00386685">
      <w:pPr>
        <w:pStyle w:val="Header"/>
        <w:numPr>
          <w:ilvl w:val="1"/>
          <w:numId w:val="3"/>
        </w:numPr>
        <w:tabs>
          <w:tab w:val="clear" w:pos="4320"/>
          <w:tab w:val="clear" w:pos="8640"/>
        </w:tabs>
      </w:pPr>
      <w:r w:rsidRPr="006B00CF">
        <w:t>Any change to this constitution will be recommended by Doncaster Council and passed by two thirds majority of the members present in person and voting at a meeting of the Forum of which notice has been given specifying the matter to be discussed.  The final decision of any proposed change rests with Doncaster Council.</w:t>
      </w:r>
    </w:p>
    <w:p w14:paraId="1870C487" w14:textId="77777777" w:rsidR="00A40659" w:rsidRDefault="00A40659" w:rsidP="00A40659">
      <w:pPr>
        <w:pStyle w:val="Header"/>
        <w:tabs>
          <w:tab w:val="clear" w:pos="4320"/>
          <w:tab w:val="clear" w:pos="8640"/>
        </w:tabs>
        <w:ind w:left="576"/>
      </w:pPr>
    </w:p>
    <w:p w14:paraId="1870C488" w14:textId="77777777" w:rsidR="00006EF0" w:rsidRDefault="00006EF0" w:rsidP="00A40659">
      <w:pPr>
        <w:pStyle w:val="Header"/>
        <w:tabs>
          <w:tab w:val="clear" w:pos="4320"/>
          <w:tab w:val="clear" w:pos="8640"/>
        </w:tabs>
        <w:ind w:left="576"/>
      </w:pPr>
    </w:p>
    <w:p w14:paraId="1870C489" w14:textId="77777777" w:rsidR="00006EF0" w:rsidRDefault="00006EF0" w:rsidP="00A40659">
      <w:pPr>
        <w:pStyle w:val="Header"/>
        <w:tabs>
          <w:tab w:val="clear" w:pos="4320"/>
          <w:tab w:val="clear" w:pos="8640"/>
        </w:tabs>
        <w:ind w:left="576"/>
      </w:pPr>
    </w:p>
    <w:p w14:paraId="1870C48A" w14:textId="77777777" w:rsidR="00006EF0" w:rsidRDefault="00006EF0" w:rsidP="00A40659">
      <w:pPr>
        <w:pStyle w:val="Header"/>
        <w:tabs>
          <w:tab w:val="clear" w:pos="4320"/>
          <w:tab w:val="clear" w:pos="8640"/>
        </w:tabs>
        <w:ind w:left="576"/>
      </w:pPr>
    </w:p>
    <w:p w14:paraId="1870C48B" w14:textId="77777777" w:rsidR="00006EF0" w:rsidRDefault="00006EF0" w:rsidP="00A40659">
      <w:pPr>
        <w:pStyle w:val="Header"/>
        <w:tabs>
          <w:tab w:val="clear" w:pos="4320"/>
          <w:tab w:val="clear" w:pos="8640"/>
        </w:tabs>
        <w:ind w:left="576"/>
      </w:pPr>
    </w:p>
    <w:p w14:paraId="1870C48C" w14:textId="77777777" w:rsidR="00006EF0" w:rsidRDefault="00006EF0" w:rsidP="00A40659">
      <w:pPr>
        <w:pStyle w:val="Header"/>
        <w:tabs>
          <w:tab w:val="clear" w:pos="4320"/>
          <w:tab w:val="clear" w:pos="8640"/>
        </w:tabs>
        <w:ind w:left="576"/>
      </w:pPr>
    </w:p>
    <w:p w14:paraId="1870C48D" w14:textId="77777777" w:rsidR="00006EF0" w:rsidRDefault="00006EF0" w:rsidP="00A40659">
      <w:pPr>
        <w:pStyle w:val="Header"/>
        <w:tabs>
          <w:tab w:val="clear" w:pos="4320"/>
          <w:tab w:val="clear" w:pos="8640"/>
        </w:tabs>
        <w:ind w:left="576"/>
      </w:pPr>
    </w:p>
    <w:p w14:paraId="1870C48E" w14:textId="77777777" w:rsidR="00006EF0" w:rsidRDefault="00006EF0" w:rsidP="00A40659">
      <w:pPr>
        <w:pStyle w:val="Header"/>
        <w:tabs>
          <w:tab w:val="clear" w:pos="4320"/>
          <w:tab w:val="clear" w:pos="8640"/>
        </w:tabs>
        <w:ind w:left="576"/>
      </w:pPr>
    </w:p>
    <w:p w14:paraId="1870C48F" w14:textId="77777777" w:rsidR="00006EF0" w:rsidRDefault="00006EF0" w:rsidP="00A40659">
      <w:pPr>
        <w:pStyle w:val="Header"/>
        <w:tabs>
          <w:tab w:val="clear" w:pos="4320"/>
          <w:tab w:val="clear" w:pos="8640"/>
        </w:tabs>
        <w:ind w:left="576"/>
      </w:pPr>
    </w:p>
    <w:p w14:paraId="1870C490" w14:textId="77777777" w:rsidR="00006EF0" w:rsidRDefault="00006EF0" w:rsidP="00A40659">
      <w:pPr>
        <w:pStyle w:val="Header"/>
        <w:tabs>
          <w:tab w:val="clear" w:pos="4320"/>
          <w:tab w:val="clear" w:pos="8640"/>
        </w:tabs>
        <w:ind w:left="576"/>
      </w:pPr>
    </w:p>
    <w:p w14:paraId="1870C491" w14:textId="77777777" w:rsidR="00006EF0" w:rsidRDefault="00006EF0" w:rsidP="00A40659">
      <w:pPr>
        <w:pStyle w:val="Header"/>
        <w:tabs>
          <w:tab w:val="clear" w:pos="4320"/>
          <w:tab w:val="clear" w:pos="8640"/>
        </w:tabs>
        <w:ind w:left="576"/>
      </w:pPr>
    </w:p>
    <w:p w14:paraId="1870C492" w14:textId="77777777" w:rsidR="00006EF0" w:rsidRDefault="00006EF0" w:rsidP="00A40659">
      <w:pPr>
        <w:pStyle w:val="Header"/>
        <w:tabs>
          <w:tab w:val="clear" w:pos="4320"/>
          <w:tab w:val="clear" w:pos="8640"/>
        </w:tabs>
        <w:ind w:left="576"/>
      </w:pPr>
    </w:p>
    <w:p w14:paraId="1870C493" w14:textId="77777777" w:rsidR="00006EF0" w:rsidRDefault="00006EF0" w:rsidP="00A40659">
      <w:pPr>
        <w:pStyle w:val="Header"/>
        <w:tabs>
          <w:tab w:val="clear" w:pos="4320"/>
          <w:tab w:val="clear" w:pos="8640"/>
        </w:tabs>
        <w:ind w:left="576"/>
      </w:pPr>
    </w:p>
    <w:p w14:paraId="1870C494" w14:textId="77777777" w:rsidR="00006EF0" w:rsidRDefault="00006EF0" w:rsidP="00A40659">
      <w:pPr>
        <w:pStyle w:val="Header"/>
        <w:tabs>
          <w:tab w:val="clear" w:pos="4320"/>
          <w:tab w:val="clear" w:pos="8640"/>
        </w:tabs>
        <w:ind w:left="576"/>
      </w:pPr>
    </w:p>
    <w:p w14:paraId="1870C495" w14:textId="77777777" w:rsidR="00006EF0" w:rsidRDefault="00006EF0" w:rsidP="00A40659">
      <w:pPr>
        <w:pStyle w:val="Header"/>
        <w:tabs>
          <w:tab w:val="clear" w:pos="4320"/>
          <w:tab w:val="clear" w:pos="8640"/>
        </w:tabs>
        <w:ind w:left="576"/>
      </w:pPr>
    </w:p>
    <w:p w14:paraId="1870C496" w14:textId="77777777" w:rsidR="00006EF0" w:rsidRPr="00006EF0" w:rsidRDefault="00006EF0" w:rsidP="00A40659">
      <w:pPr>
        <w:pStyle w:val="Header"/>
        <w:tabs>
          <w:tab w:val="clear" w:pos="4320"/>
          <w:tab w:val="clear" w:pos="8640"/>
        </w:tabs>
        <w:ind w:left="576"/>
        <w:rPr>
          <w:b/>
        </w:rPr>
      </w:pPr>
      <w:r w:rsidRPr="00006EF0">
        <w:rPr>
          <w:b/>
        </w:rPr>
        <w:t>APPENDIX A</w:t>
      </w:r>
    </w:p>
    <w:p w14:paraId="1870C497" w14:textId="77777777" w:rsidR="00006EF0" w:rsidRPr="00006EF0" w:rsidRDefault="00006EF0" w:rsidP="00A40659">
      <w:pPr>
        <w:pStyle w:val="Header"/>
        <w:tabs>
          <w:tab w:val="clear" w:pos="4320"/>
          <w:tab w:val="clear" w:pos="8640"/>
        </w:tabs>
        <w:ind w:left="576"/>
        <w:rPr>
          <w:b/>
        </w:rPr>
      </w:pPr>
    </w:p>
    <w:p w14:paraId="1870C498" w14:textId="77777777" w:rsidR="00006EF0" w:rsidRPr="00006EF0" w:rsidRDefault="00006EF0" w:rsidP="00006EF0">
      <w:pPr>
        <w:pStyle w:val="Title"/>
        <w:numPr>
          <w:ilvl w:val="12"/>
          <w:numId w:val="0"/>
        </w:numPr>
        <w:jc w:val="left"/>
        <w:rPr>
          <w:b/>
        </w:rPr>
      </w:pPr>
      <w:r w:rsidRPr="00006EF0">
        <w:rPr>
          <w:b/>
          <w:u w:val="none"/>
        </w:rPr>
        <w:t>INFORMATION SHEET FOR MEMBERS OF THE PUBLIC ATTENDING SCHOOLS FORUM</w:t>
      </w:r>
    </w:p>
    <w:p w14:paraId="1870C499" w14:textId="77777777" w:rsidR="00006EF0" w:rsidRDefault="00006EF0" w:rsidP="00006EF0">
      <w:pPr>
        <w:numPr>
          <w:ilvl w:val="12"/>
          <w:numId w:val="0"/>
        </w:numPr>
        <w:jc w:val="center"/>
        <w:rPr>
          <w:b/>
          <w:sz w:val="22"/>
        </w:rPr>
      </w:pPr>
    </w:p>
    <w:p w14:paraId="1870C49A" w14:textId="77777777" w:rsidR="00006EF0" w:rsidRDefault="00006EF0" w:rsidP="00006EF0">
      <w:pPr>
        <w:numPr>
          <w:ilvl w:val="12"/>
          <w:numId w:val="0"/>
        </w:numPr>
        <w:jc w:val="center"/>
        <w:rPr>
          <w:b/>
          <w:sz w:val="22"/>
        </w:rPr>
      </w:pPr>
    </w:p>
    <w:p w14:paraId="1870C49B" w14:textId="77777777" w:rsidR="00006EF0" w:rsidRDefault="00006EF0" w:rsidP="00006EF0">
      <w:pPr>
        <w:pStyle w:val="BodyText2"/>
        <w:numPr>
          <w:ilvl w:val="12"/>
          <w:numId w:val="0"/>
        </w:numPr>
        <w:spacing w:line="240" w:lineRule="auto"/>
        <w:ind w:left="540" w:hanging="540"/>
        <w:rPr>
          <w:b/>
        </w:rPr>
      </w:pPr>
      <w:r>
        <w:rPr>
          <w:b/>
        </w:rPr>
        <w:t xml:space="preserve">1.  </w:t>
      </w:r>
      <w:r>
        <w:rPr>
          <w:b/>
        </w:rPr>
        <w:tab/>
        <w:t xml:space="preserve">About Schools Forum </w:t>
      </w:r>
    </w:p>
    <w:p w14:paraId="1870C49C" w14:textId="77777777" w:rsidR="00006EF0" w:rsidRDefault="00006EF0" w:rsidP="00006EF0">
      <w:pPr>
        <w:numPr>
          <w:ilvl w:val="12"/>
          <w:numId w:val="0"/>
        </w:numPr>
        <w:rPr>
          <w:sz w:val="22"/>
        </w:rPr>
      </w:pPr>
    </w:p>
    <w:p w14:paraId="1870C49D" w14:textId="77777777" w:rsidR="00006EF0" w:rsidRDefault="00006EF0" w:rsidP="00006EF0">
      <w:pPr>
        <w:pStyle w:val="BodyText2"/>
        <w:numPr>
          <w:ilvl w:val="12"/>
          <w:numId w:val="0"/>
        </w:numPr>
        <w:spacing w:line="240" w:lineRule="auto"/>
        <w:ind w:left="540"/>
      </w:pPr>
      <w:r w:rsidRPr="00AA2DFC">
        <w:t>The Schools Forum was established to meet the requirements of sections 47(1) and 47A of the Schools St</w:t>
      </w:r>
      <w:r>
        <w:t>andards and Framework Act 1998</w:t>
      </w:r>
      <w:r w:rsidRPr="00AA2DFC">
        <w:t xml:space="preserve"> and the Schools Fo</w:t>
      </w:r>
      <w:r>
        <w:t>rums (England) Regulations 2002.</w:t>
      </w:r>
    </w:p>
    <w:p w14:paraId="1870C49E" w14:textId="77777777" w:rsidR="00006EF0" w:rsidRDefault="00006EF0" w:rsidP="00006EF0">
      <w:pPr>
        <w:numPr>
          <w:ilvl w:val="12"/>
          <w:numId w:val="0"/>
        </w:numPr>
        <w:ind w:left="540"/>
      </w:pPr>
    </w:p>
    <w:p w14:paraId="1870C49F" w14:textId="77777777" w:rsidR="00006EF0" w:rsidRDefault="00006EF0" w:rsidP="00006EF0">
      <w:pPr>
        <w:numPr>
          <w:ilvl w:val="12"/>
          <w:numId w:val="0"/>
        </w:numPr>
        <w:ind w:left="540"/>
      </w:pPr>
      <w:r w:rsidRPr="00AA2DFC">
        <w:t>Schools Forum aims to provide clear professional advice and strategic direction to the Council to aid decisions regarding education funding, and ensure that optimum value is obtained from the limited resources available for a positive impact on teaching and learning.</w:t>
      </w:r>
    </w:p>
    <w:p w14:paraId="1870C4A0" w14:textId="77777777" w:rsidR="00006EF0" w:rsidRDefault="00006EF0" w:rsidP="00006EF0">
      <w:pPr>
        <w:numPr>
          <w:ilvl w:val="12"/>
          <w:numId w:val="0"/>
        </w:numPr>
        <w:ind w:left="540"/>
      </w:pPr>
    </w:p>
    <w:p w14:paraId="1870C4A1" w14:textId="77777777" w:rsidR="00006EF0" w:rsidRDefault="00006EF0" w:rsidP="00006EF0">
      <w:pPr>
        <w:numPr>
          <w:ilvl w:val="12"/>
          <w:numId w:val="0"/>
        </w:numPr>
      </w:pPr>
    </w:p>
    <w:p w14:paraId="1870C4A2" w14:textId="77777777" w:rsidR="00006EF0" w:rsidRDefault="00006EF0" w:rsidP="00006EF0">
      <w:pPr>
        <w:pStyle w:val="Heading1"/>
        <w:numPr>
          <w:ilvl w:val="12"/>
          <w:numId w:val="0"/>
        </w:numPr>
        <w:ind w:left="540" w:hanging="540"/>
      </w:pPr>
      <w:r>
        <w:t xml:space="preserve">2.  </w:t>
      </w:r>
      <w:r>
        <w:tab/>
        <w:t>Functions of the Forum</w:t>
      </w:r>
    </w:p>
    <w:p w14:paraId="1870C4A3" w14:textId="77777777" w:rsidR="00006EF0" w:rsidRPr="00165C3A" w:rsidRDefault="00006EF0" w:rsidP="00006EF0"/>
    <w:p w14:paraId="1870C4A4" w14:textId="77777777" w:rsidR="00006EF0" w:rsidRDefault="00006EF0" w:rsidP="00006EF0">
      <w:pPr>
        <w:tabs>
          <w:tab w:val="left" w:pos="720"/>
        </w:tabs>
        <w:ind w:left="540"/>
      </w:pPr>
      <w:r>
        <w:t>To serve as the main mechanism for consultation on such matters concerning the funding of schools as the Council shall see fit and in particular in relation to the matters specifically detailed below.</w:t>
      </w:r>
    </w:p>
    <w:p w14:paraId="1870C4A5" w14:textId="77777777" w:rsidR="00006EF0" w:rsidRDefault="00006EF0" w:rsidP="00006EF0">
      <w:pPr>
        <w:tabs>
          <w:tab w:val="left" w:pos="720"/>
        </w:tabs>
      </w:pPr>
    </w:p>
    <w:p w14:paraId="1870C4A6" w14:textId="77777777" w:rsidR="00006EF0" w:rsidRPr="00C00492" w:rsidRDefault="00006EF0" w:rsidP="00006EF0">
      <w:pPr>
        <w:tabs>
          <w:tab w:val="left" w:pos="720"/>
        </w:tabs>
        <w:ind w:left="540"/>
      </w:pPr>
      <w:r>
        <w:t xml:space="preserve">To be consulted by the Council on any changes to its school funding formulae (Schools, Early Years and High Needs Blocks).  This would include changes to factors and methodology and also in the choice of relative factors within the </w:t>
      </w:r>
      <w:r w:rsidRPr="00C00492">
        <w:t>formulae.  The Council shall consult with the Forum in sufficient time to allow the view expressed to be taken into account.</w:t>
      </w:r>
    </w:p>
    <w:p w14:paraId="1870C4A7" w14:textId="77777777" w:rsidR="00006EF0" w:rsidRPr="00C00492" w:rsidRDefault="00006EF0" w:rsidP="00006EF0">
      <w:pPr>
        <w:tabs>
          <w:tab w:val="left" w:pos="720"/>
        </w:tabs>
        <w:ind w:left="540"/>
      </w:pPr>
    </w:p>
    <w:p w14:paraId="1870C4A8" w14:textId="77777777" w:rsidR="00006EF0" w:rsidRPr="00C00492" w:rsidRDefault="00006EF0" w:rsidP="00006EF0">
      <w:pPr>
        <w:tabs>
          <w:tab w:val="left" w:pos="720"/>
        </w:tabs>
        <w:ind w:left="540"/>
      </w:pPr>
      <w:r w:rsidRPr="00C00492">
        <w:t>The Schools Forum must approve movement of up to 0.5% from the schools block to other blocks.</w:t>
      </w:r>
    </w:p>
    <w:p w14:paraId="1870C4A9" w14:textId="77777777" w:rsidR="00006EF0" w:rsidRPr="00C00492" w:rsidRDefault="00006EF0" w:rsidP="00006EF0">
      <w:pPr>
        <w:tabs>
          <w:tab w:val="left" w:pos="720"/>
        </w:tabs>
      </w:pPr>
    </w:p>
    <w:p w14:paraId="1870C4AA" w14:textId="77777777" w:rsidR="00006EF0" w:rsidRPr="00C00492" w:rsidRDefault="00006EF0" w:rsidP="00006EF0">
      <w:pPr>
        <w:tabs>
          <w:tab w:val="left" w:pos="720"/>
        </w:tabs>
        <w:ind w:left="540"/>
      </w:pPr>
      <w:r w:rsidRPr="00C00492">
        <w:t>To be consulted annually on financial issues related to the Schools Budget, which will include:</w:t>
      </w:r>
    </w:p>
    <w:p w14:paraId="1870C4AB" w14:textId="77777777" w:rsidR="00006EF0" w:rsidRPr="00C00492" w:rsidRDefault="00006EF0" w:rsidP="00006EF0">
      <w:pPr>
        <w:numPr>
          <w:ilvl w:val="0"/>
          <w:numId w:val="15"/>
        </w:numPr>
        <w:tabs>
          <w:tab w:val="left" w:pos="720"/>
        </w:tabs>
        <w:overflowPunct/>
        <w:autoSpaceDE/>
        <w:autoSpaceDN/>
        <w:adjustRightInd/>
        <w:textAlignment w:val="auto"/>
      </w:pPr>
      <w:r w:rsidRPr="00C00492">
        <w:t>arrangements to be made for the education of pupils with special educational needs, in particular the places to be commissioned by the LA and schools and the arrangements for paying top-up funding;</w:t>
      </w:r>
    </w:p>
    <w:p w14:paraId="1870C4AC" w14:textId="77777777" w:rsidR="00006EF0" w:rsidRPr="00C00492" w:rsidRDefault="00006EF0" w:rsidP="00006EF0">
      <w:pPr>
        <w:numPr>
          <w:ilvl w:val="0"/>
          <w:numId w:val="15"/>
        </w:numPr>
        <w:overflowPunct/>
        <w:autoSpaceDE/>
        <w:autoSpaceDN/>
        <w:adjustRightInd/>
        <w:textAlignment w:val="auto"/>
      </w:pPr>
      <w:r w:rsidRPr="00C00492">
        <w:t>arrangements for use of pupil referral units and the education of children otherwise than at school, in particular the places to be commissioned by the LA and schools and the arrangements for paying top-up funding;</w:t>
      </w:r>
    </w:p>
    <w:p w14:paraId="1870C4AD" w14:textId="77777777" w:rsidR="00006EF0" w:rsidRPr="00C00492" w:rsidRDefault="00006EF0" w:rsidP="00006EF0">
      <w:pPr>
        <w:numPr>
          <w:ilvl w:val="0"/>
          <w:numId w:val="15"/>
        </w:numPr>
        <w:tabs>
          <w:tab w:val="left" w:pos="720"/>
        </w:tabs>
        <w:overflowPunct/>
        <w:autoSpaceDE/>
        <w:autoSpaceDN/>
        <w:adjustRightInd/>
        <w:textAlignment w:val="auto"/>
      </w:pPr>
      <w:r w:rsidRPr="00C00492">
        <w:t>arrangements for early years provision;</w:t>
      </w:r>
    </w:p>
    <w:p w14:paraId="1870C4AE" w14:textId="77777777" w:rsidR="00006EF0" w:rsidRPr="00C00492" w:rsidRDefault="00006EF0" w:rsidP="00006EF0">
      <w:pPr>
        <w:numPr>
          <w:ilvl w:val="0"/>
          <w:numId w:val="15"/>
        </w:numPr>
        <w:tabs>
          <w:tab w:val="left" w:pos="720"/>
        </w:tabs>
        <w:overflowPunct/>
        <w:autoSpaceDE/>
        <w:autoSpaceDN/>
        <w:adjustRightInd/>
        <w:textAlignment w:val="auto"/>
      </w:pPr>
      <w:r w:rsidRPr="00C00492">
        <w:t>administrative arrangements for the allocation of central government grants;</w:t>
      </w:r>
    </w:p>
    <w:p w14:paraId="1870C4AF" w14:textId="77777777" w:rsidR="00006EF0" w:rsidRPr="00C00492" w:rsidRDefault="00006EF0" w:rsidP="00006EF0">
      <w:pPr>
        <w:numPr>
          <w:ilvl w:val="0"/>
          <w:numId w:val="15"/>
        </w:numPr>
        <w:tabs>
          <w:tab w:val="left" w:pos="720"/>
        </w:tabs>
        <w:overflowPunct/>
        <w:autoSpaceDE/>
        <w:autoSpaceDN/>
        <w:adjustRightInd/>
        <w:textAlignment w:val="auto"/>
      </w:pPr>
      <w:r w:rsidRPr="00C00492">
        <w:t>other matters as the Council sees fit concerning funding.</w:t>
      </w:r>
    </w:p>
    <w:p w14:paraId="1870C4B0" w14:textId="77777777" w:rsidR="00006EF0" w:rsidRPr="00C00492" w:rsidRDefault="00006EF0" w:rsidP="00006EF0">
      <w:pPr>
        <w:numPr>
          <w:ilvl w:val="0"/>
          <w:numId w:val="15"/>
        </w:numPr>
        <w:tabs>
          <w:tab w:val="left" w:pos="720"/>
        </w:tabs>
        <w:overflowPunct/>
        <w:autoSpaceDE/>
        <w:autoSpaceDN/>
        <w:adjustRightInd/>
        <w:textAlignment w:val="auto"/>
      </w:pPr>
      <w:r w:rsidRPr="00C00492">
        <w:t>exclusions from MFG for application to DfE.</w:t>
      </w:r>
    </w:p>
    <w:p w14:paraId="1870C4B1" w14:textId="77777777" w:rsidR="00006EF0" w:rsidRPr="00C00492" w:rsidRDefault="00006EF0" w:rsidP="00006EF0">
      <w:pPr>
        <w:tabs>
          <w:tab w:val="left" w:pos="720"/>
        </w:tabs>
      </w:pPr>
    </w:p>
    <w:p w14:paraId="1870C4B2" w14:textId="77777777" w:rsidR="00006EF0" w:rsidRDefault="00006EF0" w:rsidP="00006EF0">
      <w:pPr>
        <w:tabs>
          <w:tab w:val="left" w:pos="709"/>
        </w:tabs>
        <w:ind w:left="567"/>
      </w:pPr>
      <w:r>
        <w:t xml:space="preserve">To be consulted at least one month prior to the issue of invitations to tender on the terms of any proposed contract for services or supplies to be funded from the schools budget where the estimated value </w:t>
      </w:r>
      <w:r w:rsidRPr="0022578C">
        <w:t>is in excess of the EU procurement thresholds</w:t>
      </w:r>
      <w:r>
        <w:t>.</w:t>
      </w:r>
    </w:p>
    <w:p w14:paraId="1870C4B3" w14:textId="77777777" w:rsidR="00006EF0" w:rsidRDefault="00006EF0" w:rsidP="00006EF0">
      <w:pPr>
        <w:tabs>
          <w:tab w:val="left" w:pos="720"/>
        </w:tabs>
      </w:pPr>
    </w:p>
    <w:p w14:paraId="1870C4B4" w14:textId="77777777" w:rsidR="00006EF0" w:rsidRDefault="00006EF0" w:rsidP="00006EF0">
      <w:pPr>
        <w:tabs>
          <w:tab w:val="left" w:pos="720"/>
        </w:tabs>
        <w:ind w:left="567"/>
      </w:pPr>
      <w:r>
        <w:t xml:space="preserve">The LA will decide on central spend on licenses negotiated centrally by the Secretary of State and children and young people with high needs, although Schools Forum will be consulted.  </w:t>
      </w:r>
    </w:p>
    <w:p w14:paraId="1870C4B5" w14:textId="77777777" w:rsidR="00006EF0" w:rsidRDefault="00006EF0" w:rsidP="00006EF0">
      <w:pPr>
        <w:tabs>
          <w:tab w:val="left" w:pos="720"/>
        </w:tabs>
      </w:pPr>
    </w:p>
    <w:p w14:paraId="1870C4B6" w14:textId="77777777" w:rsidR="00006EF0" w:rsidRDefault="00006EF0" w:rsidP="00006EF0">
      <w:pPr>
        <w:tabs>
          <w:tab w:val="left" w:pos="567"/>
        </w:tabs>
      </w:pPr>
      <w:r>
        <w:tab/>
        <w:t>Schools Forum has specific powers, which are as follows:-</w:t>
      </w:r>
    </w:p>
    <w:p w14:paraId="1870C4B7" w14:textId="77777777" w:rsidR="00006EF0" w:rsidRDefault="00006EF0" w:rsidP="00006EF0">
      <w:pPr>
        <w:tabs>
          <w:tab w:val="left" w:pos="567"/>
        </w:tabs>
      </w:pPr>
      <w:r>
        <w:tab/>
      </w:r>
      <w:r>
        <w:tab/>
        <w:t>Decide on the de-delegation for mainstream schools for:-</w:t>
      </w:r>
    </w:p>
    <w:p w14:paraId="1870C4B8" w14:textId="77777777" w:rsidR="00006EF0" w:rsidRDefault="00006EF0" w:rsidP="00006EF0">
      <w:pPr>
        <w:numPr>
          <w:ilvl w:val="0"/>
          <w:numId w:val="16"/>
        </w:numPr>
        <w:tabs>
          <w:tab w:val="left" w:pos="720"/>
        </w:tabs>
        <w:overflowPunct/>
        <w:autoSpaceDE/>
        <w:autoSpaceDN/>
        <w:adjustRightInd/>
        <w:textAlignment w:val="auto"/>
      </w:pPr>
      <w:r>
        <w:t>Contingencies;</w:t>
      </w:r>
    </w:p>
    <w:p w14:paraId="1870C4B9" w14:textId="77777777" w:rsidR="00006EF0" w:rsidRDefault="00006EF0" w:rsidP="00006EF0">
      <w:pPr>
        <w:numPr>
          <w:ilvl w:val="0"/>
          <w:numId w:val="16"/>
        </w:numPr>
        <w:tabs>
          <w:tab w:val="left" w:pos="720"/>
        </w:tabs>
        <w:overflowPunct/>
        <w:autoSpaceDE/>
        <w:autoSpaceDN/>
        <w:adjustRightInd/>
        <w:textAlignment w:val="auto"/>
      </w:pPr>
      <w:r>
        <w:t>Administration of Free School Meals;</w:t>
      </w:r>
    </w:p>
    <w:p w14:paraId="1870C4BA" w14:textId="77777777" w:rsidR="00006EF0" w:rsidRDefault="00006EF0" w:rsidP="00006EF0">
      <w:pPr>
        <w:numPr>
          <w:ilvl w:val="0"/>
          <w:numId w:val="16"/>
        </w:numPr>
        <w:tabs>
          <w:tab w:val="left" w:pos="720"/>
        </w:tabs>
        <w:overflowPunct/>
        <w:autoSpaceDE/>
        <w:autoSpaceDN/>
        <w:adjustRightInd/>
        <w:textAlignment w:val="auto"/>
      </w:pPr>
      <w:r>
        <w:t>Insurances;</w:t>
      </w:r>
    </w:p>
    <w:p w14:paraId="1870C4BB" w14:textId="77777777" w:rsidR="00006EF0" w:rsidRDefault="00006EF0" w:rsidP="00006EF0">
      <w:pPr>
        <w:numPr>
          <w:ilvl w:val="0"/>
          <w:numId w:val="16"/>
        </w:numPr>
        <w:tabs>
          <w:tab w:val="left" w:pos="720"/>
        </w:tabs>
        <w:overflowPunct/>
        <w:autoSpaceDE/>
        <w:autoSpaceDN/>
        <w:adjustRightInd/>
        <w:textAlignment w:val="auto"/>
      </w:pPr>
      <w:r>
        <w:t>Licenses &amp; Subscriptions;</w:t>
      </w:r>
    </w:p>
    <w:p w14:paraId="1870C4BC" w14:textId="77777777" w:rsidR="00006EF0" w:rsidRDefault="00006EF0" w:rsidP="00006EF0">
      <w:pPr>
        <w:numPr>
          <w:ilvl w:val="0"/>
          <w:numId w:val="16"/>
        </w:numPr>
        <w:tabs>
          <w:tab w:val="left" w:pos="720"/>
        </w:tabs>
        <w:overflowPunct/>
        <w:autoSpaceDE/>
        <w:autoSpaceDN/>
        <w:adjustRightInd/>
        <w:textAlignment w:val="auto"/>
      </w:pPr>
      <w:r>
        <w:t>Staff Costs – Cover Supply;</w:t>
      </w:r>
    </w:p>
    <w:p w14:paraId="1870C4BD" w14:textId="77777777" w:rsidR="00006EF0" w:rsidRDefault="00006EF0" w:rsidP="00006EF0">
      <w:pPr>
        <w:numPr>
          <w:ilvl w:val="0"/>
          <w:numId w:val="16"/>
        </w:numPr>
        <w:tabs>
          <w:tab w:val="left" w:pos="720"/>
        </w:tabs>
        <w:overflowPunct/>
        <w:autoSpaceDE/>
        <w:autoSpaceDN/>
        <w:adjustRightInd/>
        <w:textAlignment w:val="auto"/>
      </w:pPr>
      <w:r>
        <w:t xml:space="preserve">Support for </w:t>
      </w:r>
      <w:r w:rsidRPr="0022578C">
        <w:t>minority ethnic</w:t>
      </w:r>
      <w:r>
        <w:t>;</w:t>
      </w:r>
    </w:p>
    <w:p w14:paraId="1870C4BE" w14:textId="77777777" w:rsidR="00006EF0" w:rsidRDefault="00006EF0" w:rsidP="00006EF0">
      <w:pPr>
        <w:numPr>
          <w:ilvl w:val="0"/>
          <w:numId w:val="16"/>
        </w:numPr>
        <w:tabs>
          <w:tab w:val="left" w:pos="720"/>
        </w:tabs>
        <w:overflowPunct/>
        <w:autoSpaceDE/>
        <w:autoSpaceDN/>
        <w:adjustRightInd/>
        <w:textAlignment w:val="auto"/>
      </w:pPr>
      <w:r>
        <w:t>Pupils/Under achieving Groups;</w:t>
      </w:r>
    </w:p>
    <w:p w14:paraId="1870C4BF" w14:textId="77777777" w:rsidR="00006EF0" w:rsidRDefault="00006EF0" w:rsidP="00006EF0">
      <w:pPr>
        <w:numPr>
          <w:ilvl w:val="0"/>
          <w:numId w:val="16"/>
        </w:numPr>
        <w:tabs>
          <w:tab w:val="left" w:pos="720"/>
        </w:tabs>
        <w:overflowPunct/>
        <w:autoSpaceDE/>
        <w:autoSpaceDN/>
        <w:adjustRightInd/>
        <w:textAlignment w:val="auto"/>
      </w:pPr>
      <w:r>
        <w:t>Behaviour Support Services;</w:t>
      </w:r>
    </w:p>
    <w:p w14:paraId="1870C4C0" w14:textId="77777777" w:rsidR="00006EF0" w:rsidRDefault="00006EF0" w:rsidP="00006EF0">
      <w:pPr>
        <w:numPr>
          <w:ilvl w:val="0"/>
          <w:numId w:val="16"/>
        </w:numPr>
        <w:tabs>
          <w:tab w:val="left" w:pos="720"/>
        </w:tabs>
        <w:overflowPunct/>
        <w:autoSpaceDE/>
        <w:autoSpaceDN/>
        <w:adjustRightInd/>
        <w:textAlignment w:val="auto"/>
      </w:pPr>
      <w:r>
        <w:t>Library &amp; Museum Services;</w:t>
      </w:r>
    </w:p>
    <w:p w14:paraId="1870C4C1" w14:textId="77777777" w:rsidR="00006EF0" w:rsidRDefault="00006EF0" w:rsidP="00006EF0">
      <w:pPr>
        <w:numPr>
          <w:ilvl w:val="0"/>
          <w:numId w:val="16"/>
        </w:numPr>
        <w:tabs>
          <w:tab w:val="left" w:pos="720"/>
        </w:tabs>
        <w:overflowPunct/>
        <w:autoSpaceDE/>
        <w:autoSpaceDN/>
        <w:adjustRightInd/>
        <w:textAlignment w:val="auto"/>
      </w:pPr>
      <w:r>
        <w:t>School improvement</w:t>
      </w:r>
    </w:p>
    <w:p w14:paraId="1870C4C2" w14:textId="77777777" w:rsidR="00006EF0" w:rsidRDefault="00006EF0" w:rsidP="00006EF0">
      <w:pPr>
        <w:tabs>
          <w:tab w:val="left" w:pos="720"/>
        </w:tabs>
      </w:pPr>
    </w:p>
    <w:p w14:paraId="1870C4C3" w14:textId="77777777" w:rsidR="00006EF0" w:rsidRDefault="00006EF0" w:rsidP="00006EF0">
      <w:pPr>
        <w:tabs>
          <w:tab w:val="left" w:pos="567"/>
        </w:tabs>
      </w:pPr>
      <w:r>
        <w:tab/>
        <w:t>Approve central spend on:-</w:t>
      </w:r>
    </w:p>
    <w:p w14:paraId="1870C4C4" w14:textId="77777777" w:rsidR="00006EF0" w:rsidRPr="0022578C" w:rsidRDefault="00006EF0" w:rsidP="00006EF0">
      <w:pPr>
        <w:numPr>
          <w:ilvl w:val="0"/>
          <w:numId w:val="17"/>
        </w:numPr>
        <w:overflowPunct/>
        <w:autoSpaceDE/>
        <w:autoSpaceDN/>
        <w:adjustRightInd/>
        <w:textAlignment w:val="auto"/>
      </w:pPr>
      <w:r>
        <w:t>F</w:t>
      </w:r>
      <w:r w:rsidRPr="0022578C">
        <w:t>unding for significant pre-16 pupil growth, including new schools set up to meet basic need, whether maintained or academy</w:t>
      </w:r>
    </w:p>
    <w:p w14:paraId="1870C4C5" w14:textId="77777777" w:rsidR="00006EF0" w:rsidRDefault="00006EF0" w:rsidP="00006EF0">
      <w:pPr>
        <w:numPr>
          <w:ilvl w:val="0"/>
          <w:numId w:val="17"/>
        </w:numPr>
        <w:tabs>
          <w:tab w:val="left" w:pos="720"/>
        </w:tabs>
        <w:overflowPunct/>
        <w:autoSpaceDE/>
        <w:autoSpaceDN/>
        <w:adjustRightInd/>
        <w:textAlignment w:val="auto"/>
      </w:pPr>
      <w:r>
        <w:t>F</w:t>
      </w:r>
      <w:r w:rsidRPr="0022578C">
        <w:t>unding for good or outstanding schools with falling rolls where growth in pupil numbers is expected within three years</w:t>
      </w:r>
    </w:p>
    <w:p w14:paraId="1870C4C6" w14:textId="77777777" w:rsidR="00006EF0" w:rsidRDefault="00006EF0" w:rsidP="00006EF0">
      <w:pPr>
        <w:numPr>
          <w:ilvl w:val="0"/>
          <w:numId w:val="17"/>
        </w:numPr>
        <w:tabs>
          <w:tab w:val="left" w:pos="720"/>
        </w:tabs>
        <w:overflowPunct/>
        <w:autoSpaceDE/>
        <w:autoSpaceDN/>
        <w:adjustRightInd/>
        <w:textAlignment w:val="auto"/>
      </w:pPr>
      <w:r>
        <w:t xml:space="preserve">Early Years </w:t>
      </w:r>
      <w:r w:rsidRPr="0022578C">
        <w:t>block provision</w:t>
      </w:r>
      <w:r>
        <w:t>;</w:t>
      </w:r>
    </w:p>
    <w:p w14:paraId="1870C4C7" w14:textId="77777777" w:rsidR="00006EF0" w:rsidRDefault="00006EF0" w:rsidP="00006EF0">
      <w:pPr>
        <w:numPr>
          <w:ilvl w:val="0"/>
          <w:numId w:val="17"/>
        </w:numPr>
        <w:tabs>
          <w:tab w:val="left" w:pos="720"/>
        </w:tabs>
        <w:overflowPunct/>
        <w:autoSpaceDE/>
        <w:autoSpaceDN/>
        <w:adjustRightInd/>
        <w:textAlignment w:val="auto"/>
      </w:pPr>
      <w:r>
        <w:t>F</w:t>
      </w:r>
      <w:r w:rsidRPr="0022578C">
        <w:t>unding to enable all schools to meet th</w:t>
      </w:r>
      <w:r>
        <w:t>e infant class size requirement;</w:t>
      </w:r>
    </w:p>
    <w:p w14:paraId="1870C4C8" w14:textId="77777777" w:rsidR="00006EF0" w:rsidRDefault="00006EF0" w:rsidP="00006EF0">
      <w:pPr>
        <w:numPr>
          <w:ilvl w:val="0"/>
          <w:numId w:val="17"/>
        </w:numPr>
        <w:overflowPunct/>
        <w:autoSpaceDE/>
        <w:autoSpaceDN/>
        <w:adjustRightInd/>
        <w:textAlignment w:val="auto"/>
      </w:pPr>
      <w:r>
        <w:t>Back-pay for equal pay claims;</w:t>
      </w:r>
    </w:p>
    <w:p w14:paraId="1870C4C9" w14:textId="77777777" w:rsidR="00006EF0" w:rsidRDefault="00006EF0" w:rsidP="00006EF0">
      <w:pPr>
        <w:numPr>
          <w:ilvl w:val="0"/>
          <w:numId w:val="17"/>
        </w:numPr>
        <w:overflowPunct/>
        <w:autoSpaceDE/>
        <w:autoSpaceDN/>
        <w:adjustRightInd/>
        <w:textAlignment w:val="auto"/>
      </w:pPr>
      <w:r>
        <w:t>R</w:t>
      </w:r>
      <w:r w:rsidRPr="00A87FD8">
        <w:t>emission of boarding fees at maintained schools and academies</w:t>
      </w:r>
    </w:p>
    <w:p w14:paraId="1870C4CA" w14:textId="77777777" w:rsidR="00006EF0" w:rsidRDefault="00006EF0" w:rsidP="00006EF0">
      <w:pPr>
        <w:numPr>
          <w:ilvl w:val="0"/>
          <w:numId w:val="17"/>
        </w:numPr>
        <w:tabs>
          <w:tab w:val="left" w:pos="720"/>
        </w:tabs>
        <w:overflowPunct/>
        <w:autoSpaceDE/>
        <w:autoSpaceDN/>
        <w:adjustRightInd/>
        <w:textAlignment w:val="auto"/>
      </w:pPr>
      <w:r>
        <w:t>Places in independent schools for non-SEN pupils;</w:t>
      </w:r>
    </w:p>
    <w:p w14:paraId="1870C4CB" w14:textId="77777777" w:rsidR="00006EF0" w:rsidRDefault="00006EF0" w:rsidP="00006EF0">
      <w:pPr>
        <w:numPr>
          <w:ilvl w:val="0"/>
          <w:numId w:val="17"/>
        </w:numPr>
        <w:tabs>
          <w:tab w:val="left" w:pos="720"/>
        </w:tabs>
        <w:overflowPunct/>
        <w:autoSpaceDE/>
        <w:autoSpaceDN/>
        <w:adjustRightInd/>
        <w:textAlignment w:val="auto"/>
      </w:pPr>
      <w:r>
        <w:t>Admissions;</w:t>
      </w:r>
    </w:p>
    <w:p w14:paraId="1870C4CC" w14:textId="77777777" w:rsidR="00006EF0" w:rsidRDefault="00006EF0" w:rsidP="00006EF0">
      <w:pPr>
        <w:numPr>
          <w:ilvl w:val="0"/>
          <w:numId w:val="17"/>
        </w:numPr>
        <w:tabs>
          <w:tab w:val="left" w:pos="720"/>
        </w:tabs>
        <w:overflowPunct/>
        <w:autoSpaceDE/>
        <w:autoSpaceDN/>
        <w:adjustRightInd/>
        <w:textAlignment w:val="auto"/>
      </w:pPr>
      <w:r>
        <w:t>Servicing of Schools Forum;</w:t>
      </w:r>
    </w:p>
    <w:p w14:paraId="1870C4CD" w14:textId="77777777" w:rsidR="00006EF0" w:rsidRDefault="00006EF0" w:rsidP="00006EF0">
      <w:pPr>
        <w:numPr>
          <w:ilvl w:val="0"/>
          <w:numId w:val="17"/>
        </w:numPr>
        <w:tabs>
          <w:tab w:val="left" w:pos="720"/>
        </w:tabs>
        <w:overflowPunct/>
        <w:autoSpaceDE/>
        <w:autoSpaceDN/>
        <w:adjustRightInd/>
        <w:textAlignment w:val="auto"/>
      </w:pPr>
      <w:r>
        <w:t>Contribution to responsibilities that local authorities hold for all schools;</w:t>
      </w:r>
    </w:p>
    <w:p w14:paraId="1870C4CE" w14:textId="77777777" w:rsidR="00006EF0" w:rsidRDefault="00006EF0" w:rsidP="00006EF0">
      <w:pPr>
        <w:numPr>
          <w:ilvl w:val="0"/>
          <w:numId w:val="17"/>
        </w:numPr>
        <w:tabs>
          <w:tab w:val="left" w:pos="720"/>
        </w:tabs>
        <w:overflowPunct/>
        <w:autoSpaceDE/>
        <w:autoSpaceDN/>
        <w:adjustRightInd/>
        <w:textAlignment w:val="auto"/>
      </w:pPr>
      <w:r>
        <w:t>Capital expenditure funded from revenue;</w:t>
      </w:r>
    </w:p>
    <w:p w14:paraId="1870C4CF" w14:textId="77777777" w:rsidR="00006EF0" w:rsidRDefault="00006EF0" w:rsidP="00006EF0">
      <w:pPr>
        <w:numPr>
          <w:ilvl w:val="0"/>
          <w:numId w:val="17"/>
        </w:numPr>
        <w:tabs>
          <w:tab w:val="left" w:pos="720"/>
        </w:tabs>
        <w:overflowPunct/>
        <w:autoSpaceDE/>
        <w:autoSpaceDN/>
        <w:adjustRightInd/>
        <w:textAlignment w:val="auto"/>
      </w:pPr>
      <w:r>
        <w:t>Contribution to combined budgets;</w:t>
      </w:r>
    </w:p>
    <w:p w14:paraId="1870C4D0" w14:textId="77777777" w:rsidR="00006EF0" w:rsidRDefault="00006EF0" w:rsidP="00006EF0">
      <w:pPr>
        <w:numPr>
          <w:ilvl w:val="0"/>
          <w:numId w:val="17"/>
        </w:numPr>
        <w:tabs>
          <w:tab w:val="left" w:pos="720"/>
        </w:tabs>
        <w:overflowPunct/>
        <w:autoSpaceDE/>
        <w:autoSpaceDN/>
        <w:adjustRightInd/>
        <w:textAlignment w:val="auto"/>
      </w:pPr>
      <w:r>
        <w:t>Existing termination of employment costs ;</w:t>
      </w:r>
    </w:p>
    <w:p w14:paraId="1870C4D1" w14:textId="77777777" w:rsidR="00006EF0" w:rsidRDefault="00006EF0" w:rsidP="00006EF0">
      <w:pPr>
        <w:numPr>
          <w:ilvl w:val="0"/>
          <w:numId w:val="17"/>
        </w:numPr>
        <w:tabs>
          <w:tab w:val="left" w:pos="720"/>
        </w:tabs>
        <w:overflowPunct/>
        <w:autoSpaceDE/>
        <w:autoSpaceDN/>
        <w:adjustRightInd/>
        <w:textAlignment w:val="auto"/>
      </w:pPr>
      <w:r>
        <w:t>Prudential borrowing costs ;</w:t>
      </w:r>
    </w:p>
    <w:p w14:paraId="1870C4D2" w14:textId="77777777" w:rsidR="00006EF0" w:rsidRDefault="00006EF0" w:rsidP="00006EF0">
      <w:pPr>
        <w:tabs>
          <w:tab w:val="left" w:pos="720"/>
        </w:tabs>
      </w:pPr>
      <w:r>
        <w:tab/>
      </w:r>
    </w:p>
    <w:p w14:paraId="1870C4D3" w14:textId="77777777" w:rsidR="00006EF0" w:rsidRDefault="00006EF0" w:rsidP="00006EF0">
      <w:pPr>
        <w:tabs>
          <w:tab w:val="left" w:pos="567"/>
        </w:tabs>
        <w:ind w:left="567"/>
      </w:pPr>
      <w:r>
        <w:t xml:space="preserve">The Schools Forum must also approve changes proposed by the Local Authority to The Scheme for Financing Schools, following consultation with all maintained schools.  </w:t>
      </w:r>
    </w:p>
    <w:p w14:paraId="1870C4D4" w14:textId="77777777" w:rsidR="00006EF0" w:rsidRDefault="00006EF0" w:rsidP="00006EF0">
      <w:pPr>
        <w:tabs>
          <w:tab w:val="left" w:pos="720"/>
        </w:tabs>
      </w:pPr>
    </w:p>
    <w:p w14:paraId="1870C4D5" w14:textId="77777777" w:rsidR="00006EF0" w:rsidRDefault="00006EF0" w:rsidP="00006EF0">
      <w:pPr>
        <w:tabs>
          <w:tab w:val="left" w:pos="567"/>
        </w:tabs>
        <w:ind w:left="540"/>
      </w:pPr>
      <w:r>
        <w:tab/>
        <w:t>The Schools Forum also decides whether to carry forward a deficit on central expenditure to the next financial year, to be funded from the schools budget and a</w:t>
      </w:r>
      <w:r w:rsidRPr="00A87FD8">
        <w:t>ny brought forward deficit on de-delegated services which is to be met by the overall schools budget</w:t>
      </w:r>
      <w:r>
        <w:t>.</w:t>
      </w:r>
    </w:p>
    <w:p w14:paraId="1870C4D6" w14:textId="77777777" w:rsidR="00006EF0" w:rsidRDefault="00006EF0" w:rsidP="00006EF0">
      <w:pPr>
        <w:tabs>
          <w:tab w:val="left" w:pos="720"/>
        </w:tabs>
      </w:pPr>
    </w:p>
    <w:p w14:paraId="1870C4D7" w14:textId="77777777" w:rsidR="00006EF0" w:rsidRDefault="00006EF0" w:rsidP="00006EF0">
      <w:pPr>
        <w:tabs>
          <w:tab w:val="left" w:pos="720"/>
        </w:tabs>
      </w:pPr>
    </w:p>
    <w:p w14:paraId="1870C4D8" w14:textId="77777777" w:rsidR="00006EF0" w:rsidRDefault="00006EF0" w:rsidP="00006EF0">
      <w:pPr>
        <w:numPr>
          <w:ilvl w:val="12"/>
          <w:numId w:val="0"/>
        </w:numPr>
        <w:ind w:left="540" w:hanging="540"/>
        <w:rPr>
          <w:b/>
          <w:u w:val="single"/>
        </w:rPr>
      </w:pPr>
      <w:r>
        <w:rPr>
          <w:b/>
        </w:rPr>
        <w:t xml:space="preserve">3.  </w:t>
      </w:r>
      <w:r>
        <w:rPr>
          <w:b/>
        </w:rPr>
        <w:tab/>
        <w:t>Rules about members of the public speaking at meetings</w:t>
      </w:r>
    </w:p>
    <w:p w14:paraId="1870C4D9" w14:textId="77777777" w:rsidR="00006EF0" w:rsidRDefault="00006EF0" w:rsidP="00006EF0">
      <w:pPr>
        <w:numPr>
          <w:ilvl w:val="12"/>
          <w:numId w:val="0"/>
        </w:numPr>
        <w:ind w:left="540" w:hanging="540"/>
        <w:rPr>
          <w:b/>
        </w:rPr>
      </w:pPr>
    </w:p>
    <w:p w14:paraId="1870C4DA" w14:textId="77777777" w:rsidR="00006EF0" w:rsidRDefault="00006EF0" w:rsidP="00006EF0">
      <w:pPr>
        <w:ind w:left="540"/>
      </w:pPr>
      <w:r>
        <w:t>Meetings of the Schools Forum are open to the public.  A member of the public can attend as an o</w:t>
      </w:r>
      <w:r w:rsidRPr="00432794">
        <w:t>bserver</w:t>
      </w:r>
      <w:r>
        <w:t>.  Observers</w:t>
      </w:r>
      <w:r w:rsidRPr="00432794">
        <w:t xml:space="preserve"> do not have an automatic right to speak at meetings, but the chair may allow contributions where appropriate.</w:t>
      </w:r>
    </w:p>
    <w:p w14:paraId="1870C4DB" w14:textId="77777777" w:rsidR="00006EF0" w:rsidRDefault="00006EF0" w:rsidP="00006EF0">
      <w:pPr>
        <w:ind w:left="540"/>
      </w:pPr>
    </w:p>
    <w:p w14:paraId="1870C4DC" w14:textId="77777777" w:rsidR="00006EF0" w:rsidRDefault="00006EF0" w:rsidP="00006EF0">
      <w:pPr>
        <w:ind w:left="540"/>
      </w:pPr>
      <w:r w:rsidRPr="000A6CA4">
        <w:lastRenderedPageBreak/>
        <w:t>The public and press may however be excluded from the meeting or part of the meeting if confidential information is likely to be discussed or considered.</w:t>
      </w:r>
    </w:p>
    <w:p w14:paraId="1870C4DD" w14:textId="77777777" w:rsidR="00006EF0" w:rsidRDefault="00006EF0" w:rsidP="00006EF0">
      <w:pPr>
        <w:ind w:left="540"/>
      </w:pPr>
    </w:p>
    <w:p w14:paraId="1870C4DE" w14:textId="77777777" w:rsidR="00006EF0" w:rsidRPr="006B00CF" w:rsidRDefault="00006EF0" w:rsidP="00006EF0">
      <w:pPr>
        <w:ind w:left="540"/>
      </w:pPr>
      <w:r w:rsidRPr="000A6CA4">
        <w:t xml:space="preserve">Everyone in attendance at a </w:t>
      </w:r>
      <w:r>
        <w:t>Schools Forum</w:t>
      </w:r>
      <w:r w:rsidRPr="000A6CA4">
        <w:t xml:space="preserve"> meeting will be treated with courtesy and respect.</w:t>
      </w:r>
    </w:p>
    <w:sectPr w:rsidR="00006EF0" w:rsidRPr="006B00CF" w:rsidSect="000643D1">
      <w:headerReference w:type="default" r:id="rId11"/>
      <w:footerReference w:type="default" r:id="rId12"/>
      <w:pgSz w:w="12240" w:h="15840" w:code="1"/>
      <w:pgMar w:top="1008" w:right="720" w:bottom="0" w:left="720" w:header="288" w:footer="21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0C4E1" w14:textId="77777777" w:rsidR="000811FC" w:rsidRDefault="000811FC">
      <w:r>
        <w:separator/>
      </w:r>
    </w:p>
  </w:endnote>
  <w:endnote w:type="continuationSeparator" w:id="0">
    <w:p w14:paraId="1870C4E2" w14:textId="77777777" w:rsidR="000811FC" w:rsidRDefault="0008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C4E4" w14:textId="77777777" w:rsidR="007C2AF4" w:rsidRDefault="007C2AF4" w:rsidP="00E051CC">
    <w:pPr>
      <w:pStyle w:val="Footer"/>
      <w:jc w:val="center"/>
    </w:pPr>
    <w:r>
      <w:fldChar w:fldCharType="begin"/>
    </w:r>
    <w:r>
      <w:instrText xml:space="preserve"> PAGE </w:instrText>
    </w:r>
    <w:r>
      <w:fldChar w:fldCharType="separate"/>
    </w:r>
    <w:r w:rsidR="00A0355B">
      <w:rPr>
        <w:noProof/>
      </w:rPr>
      <w:t>11</w:t>
    </w:r>
    <w:r>
      <w:fldChar w:fldCharType="end"/>
    </w:r>
    <w:r>
      <w:t xml:space="preserve"> of </w:t>
    </w:r>
    <w:r w:rsidR="00A42AB8">
      <w:fldChar w:fldCharType="begin"/>
    </w:r>
    <w:r w:rsidR="00A42AB8">
      <w:instrText xml:space="preserve"> NUMPAGES </w:instrText>
    </w:r>
    <w:r w:rsidR="00A42AB8">
      <w:fldChar w:fldCharType="separate"/>
    </w:r>
    <w:r w:rsidR="00A0355B">
      <w:rPr>
        <w:noProof/>
      </w:rPr>
      <w:t>11</w:t>
    </w:r>
    <w:r w:rsidR="00A42AB8">
      <w:rPr>
        <w:noProof/>
      </w:rPr>
      <w:fldChar w:fldCharType="end"/>
    </w:r>
  </w:p>
  <w:p w14:paraId="1870C4E5" w14:textId="77777777" w:rsidR="007C2AF4" w:rsidRDefault="007C2AF4" w:rsidP="00927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0C4DF" w14:textId="77777777" w:rsidR="000811FC" w:rsidRDefault="000811FC">
      <w:r>
        <w:separator/>
      </w:r>
    </w:p>
  </w:footnote>
  <w:footnote w:type="continuationSeparator" w:id="0">
    <w:p w14:paraId="1870C4E0" w14:textId="77777777" w:rsidR="000811FC" w:rsidRDefault="000811FC">
      <w:r>
        <w:continuationSeparator/>
      </w:r>
    </w:p>
  </w:footnote>
  <w:footnote w:id="1">
    <w:p w14:paraId="1870C4E6" w14:textId="77777777" w:rsidR="007C2AF4" w:rsidRDefault="007C2AF4">
      <w:pPr>
        <w:pStyle w:val="FootnoteText"/>
      </w:pPr>
      <w:r>
        <w:rPr>
          <w:rStyle w:val="FootnoteReference"/>
        </w:rPr>
        <w:footnoteRef/>
      </w:r>
      <w:r>
        <w:t xml:space="preserve"> The latest Regulations to be enacted are the Schools Forum (England) Regulations 2012 No. 2261</w:t>
      </w:r>
    </w:p>
  </w:footnote>
  <w:footnote w:id="2">
    <w:p w14:paraId="1870C4E7" w14:textId="77777777" w:rsidR="007C2AF4" w:rsidRDefault="007C2AF4">
      <w:pPr>
        <w:pStyle w:val="FootnoteText"/>
      </w:pPr>
      <w:r>
        <w:rPr>
          <w:rStyle w:val="FootnoteReference"/>
        </w:rPr>
        <w:footnoteRef/>
      </w:r>
      <w:r>
        <w:t xml:space="preserve"> Expenditure in respect of dismissal or premature retirement of, or for the purpose of securing the resignation of, any person employed in a maintained school where the revenue savings that will be achieved are equal to or greater than the costs incurred.</w:t>
      </w:r>
    </w:p>
  </w:footnote>
  <w:footnote w:id="3">
    <w:p w14:paraId="1870C4E8" w14:textId="77777777" w:rsidR="007C2AF4" w:rsidRDefault="007C2AF4">
      <w:pPr>
        <w:pStyle w:val="FootnoteText"/>
      </w:pPr>
      <w:r>
        <w:rPr>
          <w:rStyle w:val="FootnoteReference"/>
        </w:rPr>
        <w:footnoteRef/>
      </w:r>
      <w:r>
        <w:t xml:space="preserve"> Borrowing money for the purpose of facilitating the modernisation and rationalisation of the school estate, where the revenue savings that will be achieved are equal to or greater than the costs that will be incurred in borrowing the money.</w:t>
      </w:r>
    </w:p>
  </w:footnote>
  <w:footnote w:id="4">
    <w:p w14:paraId="1870C4E9" w14:textId="77777777" w:rsidR="007C2AF4" w:rsidRDefault="007C2AF4">
      <w:pPr>
        <w:pStyle w:val="FootnoteText"/>
      </w:pPr>
      <w:r>
        <w:rPr>
          <w:rStyle w:val="FootnoteReference"/>
        </w:rPr>
        <w:footnoteRef/>
      </w:r>
      <w:r>
        <w:t xml:space="preserve"> Relevant Officer means the Director of Children’s Services or representative or any officer whose work involves the management of, or advice on, school funding.</w:t>
      </w:r>
    </w:p>
  </w:footnote>
  <w:footnote w:id="5">
    <w:p w14:paraId="1870C4EA" w14:textId="77777777" w:rsidR="00FE00D5" w:rsidRDefault="00FE00D5">
      <w:pPr>
        <w:pStyle w:val="FootnoteText"/>
      </w:pPr>
      <w:r>
        <w:rPr>
          <w:rStyle w:val="FootnoteReference"/>
        </w:rPr>
        <w:footnoteRef/>
      </w:r>
      <w:r>
        <w:t xml:space="preserve"> Full details of the procedure will be distributed with the nomination forms at the beginning of the process.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C4E3" w14:textId="77777777" w:rsidR="00E051CC" w:rsidRDefault="00E051CC">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00FD"/>
    <w:multiLevelType w:val="multilevel"/>
    <w:tmpl w:val="D6E4A178"/>
    <w:lvl w:ilvl="0">
      <w:start w:val="1"/>
      <w:numFmt w:val="decimal"/>
      <w:lvlText w:val="%1."/>
      <w:lvlJc w:val="left"/>
      <w:pPr>
        <w:tabs>
          <w:tab w:val="num" w:pos="1152"/>
        </w:tabs>
        <w:ind w:left="1152" w:hanging="576"/>
      </w:pPr>
      <w:rPr>
        <w:rFonts w:hint="default"/>
      </w:rPr>
    </w:lvl>
    <w:lvl w:ilvl="1">
      <w:start w:val="1"/>
      <w:numFmt w:val="decimal"/>
      <w:lvlText w:val="%1.%2."/>
      <w:lvlJc w:val="left"/>
      <w:pPr>
        <w:tabs>
          <w:tab w:val="num" w:pos="1728"/>
        </w:tabs>
        <w:ind w:left="1728" w:hanging="576"/>
      </w:pPr>
      <w:rPr>
        <w:rFonts w:hint="default"/>
      </w:rPr>
    </w:lvl>
    <w:lvl w:ilvl="2">
      <w:start w:val="1"/>
      <w:numFmt w:val="decimal"/>
      <w:lvlText w:val="%1.%2.%3."/>
      <w:lvlJc w:val="left"/>
      <w:pPr>
        <w:tabs>
          <w:tab w:val="num" w:pos="2592"/>
        </w:tabs>
        <w:ind w:left="2592" w:hanging="864"/>
      </w:pPr>
      <w:rPr>
        <w:rFonts w:hint="default"/>
      </w:rPr>
    </w:lvl>
    <w:lvl w:ilvl="3">
      <w:start w:val="1"/>
      <w:numFmt w:val="bullet"/>
      <w:lvlText w:val=""/>
      <w:lvlJc w:val="left"/>
      <w:pPr>
        <w:tabs>
          <w:tab w:val="num" w:pos="3456"/>
        </w:tabs>
        <w:ind w:left="3456" w:hanging="864"/>
      </w:pPr>
      <w:rPr>
        <w:rFonts w:ascii="Symbol" w:hAnsi="Symbol" w:hint="default"/>
      </w:rPr>
    </w:lvl>
    <w:lvl w:ilvl="4">
      <w:start w:val="1"/>
      <w:numFmt w:val="decimal"/>
      <w:lvlText w:val="%1.%2.%3.%4.%5."/>
      <w:lvlJc w:val="left"/>
      <w:pPr>
        <w:tabs>
          <w:tab w:val="num" w:pos="3096"/>
        </w:tabs>
        <w:ind w:left="2808" w:hanging="792"/>
      </w:pPr>
      <w:rPr>
        <w:rFonts w:hint="default"/>
      </w:rPr>
    </w:lvl>
    <w:lvl w:ilvl="5">
      <w:start w:val="1"/>
      <w:numFmt w:val="decimal"/>
      <w:lvlText w:val="%1.%2.%3.%4.%5.%6."/>
      <w:lvlJc w:val="left"/>
      <w:pPr>
        <w:tabs>
          <w:tab w:val="num" w:pos="3456"/>
        </w:tabs>
        <w:ind w:left="3312" w:hanging="936"/>
      </w:pPr>
      <w:rPr>
        <w:rFonts w:hint="default"/>
      </w:rPr>
    </w:lvl>
    <w:lvl w:ilvl="6">
      <w:start w:val="1"/>
      <w:numFmt w:val="decimal"/>
      <w:lvlText w:val="%1.%2.%3.%4.%5.%6.%7."/>
      <w:lvlJc w:val="left"/>
      <w:pPr>
        <w:tabs>
          <w:tab w:val="num" w:pos="4176"/>
        </w:tabs>
        <w:ind w:left="3816" w:hanging="1080"/>
      </w:pPr>
      <w:rPr>
        <w:rFonts w:hint="default"/>
      </w:rPr>
    </w:lvl>
    <w:lvl w:ilvl="7">
      <w:start w:val="1"/>
      <w:numFmt w:val="decimal"/>
      <w:lvlText w:val="%1.%2.%3.%4.%5.%6.%7.%8."/>
      <w:lvlJc w:val="left"/>
      <w:pPr>
        <w:tabs>
          <w:tab w:val="num" w:pos="4536"/>
        </w:tabs>
        <w:ind w:left="4320" w:hanging="1224"/>
      </w:pPr>
      <w:rPr>
        <w:rFonts w:hint="default"/>
      </w:rPr>
    </w:lvl>
    <w:lvl w:ilvl="8">
      <w:start w:val="1"/>
      <w:numFmt w:val="decimal"/>
      <w:lvlText w:val="%1.%2.%3.%4.%5.%6.%7.%8.%9."/>
      <w:lvlJc w:val="left"/>
      <w:pPr>
        <w:tabs>
          <w:tab w:val="num" w:pos="5256"/>
        </w:tabs>
        <w:ind w:left="4896" w:hanging="1440"/>
      </w:pPr>
      <w:rPr>
        <w:rFonts w:hint="default"/>
      </w:rPr>
    </w:lvl>
  </w:abstractNum>
  <w:abstractNum w:abstractNumId="1" w15:restartNumberingAfterBreak="0">
    <w:nsid w:val="06A1785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A120769"/>
    <w:multiLevelType w:val="multilevel"/>
    <w:tmpl w:val="CCE85B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3DF0ECF"/>
    <w:multiLevelType w:val="multilevel"/>
    <w:tmpl w:val="D7985B00"/>
    <w:lvl w:ilvl="0">
      <w:start w:val="1"/>
      <w:numFmt w:val="decimal"/>
      <w:lvlText w:val="%1."/>
      <w:lvlJc w:val="left"/>
      <w:pPr>
        <w:tabs>
          <w:tab w:val="num" w:pos="3312"/>
        </w:tabs>
        <w:ind w:left="3312" w:hanging="576"/>
      </w:pPr>
      <w:rPr>
        <w:rFonts w:hint="default"/>
      </w:rPr>
    </w:lvl>
    <w:lvl w:ilvl="1">
      <w:start w:val="1"/>
      <w:numFmt w:val="decimal"/>
      <w:lvlText w:val="%1.%2."/>
      <w:lvlJc w:val="left"/>
      <w:pPr>
        <w:tabs>
          <w:tab w:val="num" w:pos="3888"/>
        </w:tabs>
        <w:ind w:left="3888" w:hanging="576"/>
      </w:pPr>
      <w:rPr>
        <w:rFonts w:hint="default"/>
      </w:rPr>
    </w:lvl>
    <w:lvl w:ilvl="2">
      <w:start w:val="1"/>
      <w:numFmt w:val="decimal"/>
      <w:lvlText w:val="%1.%2.%3."/>
      <w:lvlJc w:val="left"/>
      <w:pPr>
        <w:tabs>
          <w:tab w:val="num" w:pos="4752"/>
        </w:tabs>
        <w:ind w:left="4752" w:hanging="864"/>
      </w:pPr>
      <w:rPr>
        <w:rFonts w:hint="default"/>
      </w:rPr>
    </w:lvl>
    <w:lvl w:ilvl="3">
      <w:start w:val="1"/>
      <w:numFmt w:val="decimal"/>
      <w:lvlText w:val="%1.%2.%3.%4."/>
      <w:lvlJc w:val="left"/>
      <w:pPr>
        <w:tabs>
          <w:tab w:val="num" w:pos="5616"/>
        </w:tabs>
        <w:ind w:left="5616" w:hanging="864"/>
      </w:pPr>
      <w:rPr>
        <w:rFonts w:hint="default"/>
      </w:rPr>
    </w:lvl>
    <w:lvl w:ilvl="4">
      <w:start w:val="1"/>
      <w:numFmt w:val="decimal"/>
      <w:lvlText w:val="%1.%2.%3.%4.%5."/>
      <w:lvlJc w:val="left"/>
      <w:pPr>
        <w:tabs>
          <w:tab w:val="num" w:pos="5256"/>
        </w:tabs>
        <w:ind w:left="4968" w:hanging="792"/>
      </w:pPr>
      <w:rPr>
        <w:rFonts w:hint="default"/>
      </w:rPr>
    </w:lvl>
    <w:lvl w:ilvl="5">
      <w:start w:val="1"/>
      <w:numFmt w:val="decimal"/>
      <w:lvlText w:val="%1.%2.%3.%4.%5.%6."/>
      <w:lvlJc w:val="left"/>
      <w:pPr>
        <w:tabs>
          <w:tab w:val="num" w:pos="5616"/>
        </w:tabs>
        <w:ind w:left="5472" w:hanging="936"/>
      </w:pPr>
      <w:rPr>
        <w:rFonts w:hint="default"/>
      </w:rPr>
    </w:lvl>
    <w:lvl w:ilvl="6">
      <w:start w:val="1"/>
      <w:numFmt w:val="decimal"/>
      <w:lvlText w:val="%1.%2.%3.%4.%5.%6.%7."/>
      <w:lvlJc w:val="left"/>
      <w:pPr>
        <w:tabs>
          <w:tab w:val="num" w:pos="6336"/>
        </w:tabs>
        <w:ind w:left="5976" w:hanging="1080"/>
      </w:pPr>
      <w:rPr>
        <w:rFonts w:hint="default"/>
      </w:rPr>
    </w:lvl>
    <w:lvl w:ilvl="7">
      <w:start w:val="1"/>
      <w:numFmt w:val="decimal"/>
      <w:lvlText w:val="%1.%2.%3.%4.%5.%6.%7.%8."/>
      <w:lvlJc w:val="left"/>
      <w:pPr>
        <w:tabs>
          <w:tab w:val="num" w:pos="6696"/>
        </w:tabs>
        <w:ind w:left="6480" w:hanging="1224"/>
      </w:pPr>
      <w:rPr>
        <w:rFonts w:hint="default"/>
      </w:rPr>
    </w:lvl>
    <w:lvl w:ilvl="8">
      <w:start w:val="1"/>
      <w:numFmt w:val="decimal"/>
      <w:lvlText w:val="%1.%2.%3.%4.%5.%6.%7.%8.%9."/>
      <w:lvlJc w:val="left"/>
      <w:pPr>
        <w:tabs>
          <w:tab w:val="num" w:pos="7416"/>
        </w:tabs>
        <w:ind w:left="7056" w:hanging="1440"/>
      </w:pPr>
      <w:rPr>
        <w:rFonts w:hint="default"/>
      </w:rPr>
    </w:lvl>
  </w:abstractNum>
  <w:abstractNum w:abstractNumId="4" w15:restartNumberingAfterBreak="0">
    <w:nsid w:val="141F1432"/>
    <w:multiLevelType w:val="hybridMultilevel"/>
    <w:tmpl w:val="58D8D6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0FE354D"/>
    <w:multiLevelType w:val="multilevel"/>
    <w:tmpl w:val="D7985B00"/>
    <w:lvl w:ilvl="0">
      <w:start w:val="1"/>
      <w:numFmt w:val="decimal"/>
      <w:lvlText w:val="%1."/>
      <w:lvlJc w:val="left"/>
      <w:pPr>
        <w:tabs>
          <w:tab w:val="num" w:pos="2736"/>
        </w:tabs>
        <w:ind w:left="2736" w:hanging="576"/>
      </w:pPr>
      <w:rPr>
        <w:rFonts w:hint="default"/>
      </w:rPr>
    </w:lvl>
    <w:lvl w:ilvl="1">
      <w:start w:val="1"/>
      <w:numFmt w:val="decimal"/>
      <w:lvlText w:val="%1.%2."/>
      <w:lvlJc w:val="left"/>
      <w:pPr>
        <w:tabs>
          <w:tab w:val="num" w:pos="3312"/>
        </w:tabs>
        <w:ind w:left="3312" w:hanging="576"/>
      </w:pPr>
      <w:rPr>
        <w:rFonts w:hint="default"/>
      </w:rPr>
    </w:lvl>
    <w:lvl w:ilvl="2">
      <w:start w:val="1"/>
      <w:numFmt w:val="decimal"/>
      <w:lvlText w:val="%1.%2.%3."/>
      <w:lvlJc w:val="left"/>
      <w:pPr>
        <w:tabs>
          <w:tab w:val="num" w:pos="4176"/>
        </w:tabs>
        <w:ind w:left="4176" w:hanging="864"/>
      </w:pPr>
      <w:rPr>
        <w:rFonts w:hint="default"/>
      </w:rPr>
    </w:lvl>
    <w:lvl w:ilvl="3">
      <w:start w:val="1"/>
      <w:numFmt w:val="decimal"/>
      <w:lvlText w:val="%1.%2.%3.%4."/>
      <w:lvlJc w:val="left"/>
      <w:pPr>
        <w:tabs>
          <w:tab w:val="num" w:pos="5040"/>
        </w:tabs>
        <w:ind w:left="5040" w:hanging="864"/>
      </w:pPr>
      <w:rPr>
        <w:rFonts w:hint="default"/>
      </w:rPr>
    </w:lvl>
    <w:lvl w:ilvl="4">
      <w:start w:val="1"/>
      <w:numFmt w:val="decimal"/>
      <w:lvlText w:val="%1.%2.%3.%4.%5."/>
      <w:lvlJc w:val="left"/>
      <w:pPr>
        <w:tabs>
          <w:tab w:val="num" w:pos="4680"/>
        </w:tabs>
        <w:ind w:left="4392" w:hanging="792"/>
      </w:pPr>
      <w:rPr>
        <w:rFonts w:hint="default"/>
      </w:rPr>
    </w:lvl>
    <w:lvl w:ilvl="5">
      <w:start w:val="1"/>
      <w:numFmt w:val="decimal"/>
      <w:lvlText w:val="%1.%2.%3.%4.%5.%6."/>
      <w:lvlJc w:val="left"/>
      <w:pPr>
        <w:tabs>
          <w:tab w:val="num" w:pos="5040"/>
        </w:tabs>
        <w:ind w:left="4896" w:hanging="936"/>
      </w:pPr>
      <w:rPr>
        <w:rFonts w:hint="default"/>
      </w:rPr>
    </w:lvl>
    <w:lvl w:ilvl="6">
      <w:start w:val="1"/>
      <w:numFmt w:val="decimal"/>
      <w:lvlText w:val="%1.%2.%3.%4.%5.%6.%7."/>
      <w:lvlJc w:val="left"/>
      <w:pPr>
        <w:tabs>
          <w:tab w:val="num" w:pos="5760"/>
        </w:tabs>
        <w:ind w:left="5400" w:hanging="1080"/>
      </w:pPr>
      <w:rPr>
        <w:rFonts w:hint="default"/>
      </w:rPr>
    </w:lvl>
    <w:lvl w:ilvl="7">
      <w:start w:val="1"/>
      <w:numFmt w:val="decimal"/>
      <w:lvlText w:val="%1.%2.%3.%4.%5.%6.%7.%8."/>
      <w:lvlJc w:val="left"/>
      <w:pPr>
        <w:tabs>
          <w:tab w:val="num" w:pos="6120"/>
        </w:tabs>
        <w:ind w:left="5904" w:hanging="1224"/>
      </w:pPr>
      <w:rPr>
        <w:rFonts w:hint="default"/>
      </w:rPr>
    </w:lvl>
    <w:lvl w:ilvl="8">
      <w:start w:val="1"/>
      <w:numFmt w:val="decimal"/>
      <w:lvlText w:val="%1.%2.%3.%4.%5.%6.%7.%8.%9."/>
      <w:lvlJc w:val="left"/>
      <w:pPr>
        <w:tabs>
          <w:tab w:val="num" w:pos="6840"/>
        </w:tabs>
        <w:ind w:left="6480" w:hanging="1440"/>
      </w:pPr>
      <w:rPr>
        <w:rFonts w:hint="default"/>
      </w:rPr>
    </w:lvl>
  </w:abstractNum>
  <w:abstractNum w:abstractNumId="6" w15:restartNumberingAfterBreak="0">
    <w:nsid w:val="49B2754B"/>
    <w:multiLevelType w:val="multilevel"/>
    <w:tmpl w:val="31448C94"/>
    <w:lvl w:ilvl="0">
      <w:start w:val="1"/>
      <w:numFmt w:val="decimal"/>
      <w:lvlText w:val="%1."/>
      <w:lvlJc w:val="left"/>
      <w:pPr>
        <w:tabs>
          <w:tab w:val="num" w:pos="576"/>
        </w:tabs>
        <w:ind w:left="576" w:hanging="576"/>
      </w:pPr>
      <w:rPr>
        <w:rFonts w:hint="default"/>
      </w:rPr>
    </w:lvl>
    <w:lvl w:ilvl="1">
      <w:start w:val="1"/>
      <w:numFmt w:val="decimal"/>
      <w:lvlText w:val="%1.%2."/>
      <w:lvlJc w:val="left"/>
      <w:pPr>
        <w:tabs>
          <w:tab w:val="num" w:pos="1152"/>
        </w:tabs>
        <w:ind w:left="1152" w:hanging="576"/>
      </w:pPr>
      <w:rPr>
        <w:rFonts w:hint="default"/>
      </w:rPr>
    </w:lvl>
    <w:lvl w:ilvl="2">
      <w:start w:val="1"/>
      <w:numFmt w:val="decimal"/>
      <w:lvlText w:val="%1.%2.%3."/>
      <w:lvlJc w:val="left"/>
      <w:pPr>
        <w:tabs>
          <w:tab w:val="num" w:pos="2016"/>
        </w:tabs>
        <w:ind w:left="2016" w:hanging="864"/>
      </w:pPr>
      <w:rPr>
        <w:rFonts w:hint="default"/>
      </w:rPr>
    </w:lvl>
    <w:lvl w:ilvl="3">
      <w:start w:val="1"/>
      <w:numFmt w:val="upperRoman"/>
      <w:lvlText w:val="%4."/>
      <w:lvlJc w:val="right"/>
      <w:pPr>
        <w:tabs>
          <w:tab w:val="num" w:pos="2880"/>
        </w:tabs>
        <w:ind w:left="2880"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AFE34AC"/>
    <w:multiLevelType w:val="hybridMultilevel"/>
    <w:tmpl w:val="C8668988"/>
    <w:lvl w:ilvl="0" w:tplc="A44A2300">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5B412441"/>
    <w:multiLevelType w:val="multilevel"/>
    <w:tmpl w:val="D6E4A178"/>
    <w:lvl w:ilvl="0">
      <w:start w:val="1"/>
      <w:numFmt w:val="decimal"/>
      <w:lvlText w:val="%1."/>
      <w:lvlJc w:val="left"/>
      <w:pPr>
        <w:tabs>
          <w:tab w:val="num" w:pos="576"/>
        </w:tabs>
        <w:ind w:left="576" w:hanging="576"/>
      </w:pPr>
      <w:rPr>
        <w:rFonts w:hint="default"/>
      </w:rPr>
    </w:lvl>
    <w:lvl w:ilvl="1">
      <w:start w:val="1"/>
      <w:numFmt w:val="decimal"/>
      <w:lvlText w:val="%1.%2."/>
      <w:lvlJc w:val="left"/>
      <w:pPr>
        <w:tabs>
          <w:tab w:val="num" w:pos="1152"/>
        </w:tabs>
        <w:ind w:left="1152" w:hanging="576"/>
      </w:pPr>
      <w:rPr>
        <w:rFonts w:hint="default"/>
      </w:rPr>
    </w:lvl>
    <w:lvl w:ilvl="2">
      <w:start w:val="1"/>
      <w:numFmt w:val="decimal"/>
      <w:lvlText w:val="%1.%2.%3."/>
      <w:lvlJc w:val="left"/>
      <w:pPr>
        <w:tabs>
          <w:tab w:val="num" w:pos="2016"/>
        </w:tabs>
        <w:ind w:left="2016" w:hanging="864"/>
      </w:pPr>
      <w:rPr>
        <w:rFonts w:hint="default"/>
      </w:rPr>
    </w:lvl>
    <w:lvl w:ilvl="3">
      <w:start w:val="1"/>
      <w:numFmt w:val="bullet"/>
      <w:lvlText w:val=""/>
      <w:lvlJc w:val="left"/>
      <w:pPr>
        <w:tabs>
          <w:tab w:val="num" w:pos="2880"/>
        </w:tabs>
        <w:ind w:left="2880" w:hanging="864"/>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DC64408"/>
    <w:multiLevelType w:val="hybridMultilevel"/>
    <w:tmpl w:val="37E49FE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0" w15:restartNumberingAfterBreak="0">
    <w:nsid w:val="62B15CCE"/>
    <w:multiLevelType w:val="multilevel"/>
    <w:tmpl w:val="CCE85B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30E5D1B"/>
    <w:multiLevelType w:val="multilevel"/>
    <w:tmpl w:val="4B929542"/>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2" w15:restartNumberingAfterBreak="0">
    <w:nsid w:val="69D55F5A"/>
    <w:multiLevelType w:val="hybridMultilevel"/>
    <w:tmpl w:val="90E29DE8"/>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3" w15:restartNumberingAfterBreak="0">
    <w:nsid w:val="73D15B27"/>
    <w:multiLevelType w:val="hybridMultilevel"/>
    <w:tmpl w:val="460CA0CC"/>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4" w15:restartNumberingAfterBreak="0">
    <w:nsid w:val="742455A8"/>
    <w:multiLevelType w:val="multilevel"/>
    <w:tmpl w:val="CCE85B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7F71A26"/>
    <w:multiLevelType w:val="multilevel"/>
    <w:tmpl w:val="CCE85B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8A46D2A"/>
    <w:multiLevelType w:val="hybridMultilevel"/>
    <w:tmpl w:val="7CE03E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261722092">
    <w:abstractNumId w:val="11"/>
  </w:num>
  <w:num w:numId="2" w16cid:durableId="943461889">
    <w:abstractNumId w:val="15"/>
  </w:num>
  <w:num w:numId="3" w16cid:durableId="388191663">
    <w:abstractNumId w:val="6"/>
  </w:num>
  <w:num w:numId="4" w16cid:durableId="506945948">
    <w:abstractNumId w:val="7"/>
  </w:num>
  <w:num w:numId="5" w16cid:durableId="1896117825">
    <w:abstractNumId w:val="14"/>
  </w:num>
  <w:num w:numId="6" w16cid:durableId="1801876996">
    <w:abstractNumId w:val="1"/>
  </w:num>
  <w:num w:numId="7" w16cid:durableId="557786124">
    <w:abstractNumId w:val="2"/>
  </w:num>
  <w:num w:numId="8" w16cid:durableId="537280717">
    <w:abstractNumId w:val="10"/>
  </w:num>
  <w:num w:numId="9" w16cid:durableId="1379890549">
    <w:abstractNumId w:val="5"/>
  </w:num>
  <w:num w:numId="10" w16cid:durableId="1473983289">
    <w:abstractNumId w:val="13"/>
  </w:num>
  <w:num w:numId="11" w16cid:durableId="40909668">
    <w:abstractNumId w:val="12"/>
  </w:num>
  <w:num w:numId="12" w16cid:durableId="688676497">
    <w:abstractNumId w:val="3"/>
  </w:num>
  <w:num w:numId="13" w16cid:durableId="1232274613">
    <w:abstractNumId w:val="8"/>
  </w:num>
  <w:num w:numId="14" w16cid:durableId="805469807">
    <w:abstractNumId w:val="0"/>
  </w:num>
  <w:num w:numId="15" w16cid:durableId="161238015">
    <w:abstractNumId w:val="9"/>
  </w:num>
  <w:num w:numId="16" w16cid:durableId="503517910">
    <w:abstractNumId w:val="16"/>
  </w:num>
  <w:num w:numId="17" w16cid:durableId="6328323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58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319"/>
    <w:rsid w:val="00006EF0"/>
    <w:rsid w:val="00010A37"/>
    <w:rsid w:val="00014F18"/>
    <w:rsid w:val="0004261B"/>
    <w:rsid w:val="000537EC"/>
    <w:rsid w:val="00056FFC"/>
    <w:rsid w:val="00062764"/>
    <w:rsid w:val="000643D1"/>
    <w:rsid w:val="000811FC"/>
    <w:rsid w:val="000D410C"/>
    <w:rsid w:val="000E3EA0"/>
    <w:rsid w:val="000E6943"/>
    <w:rsid w:val="000F0F11"/>
    <w:rsid w:val="000F641A"/>
    <w:rsid w:val="00100891"/>
    <w:rsid w:val="0010186D"/>
    <w:rsid w:val="00103398"/>
    <w:rsid w:val="00111401"/>
    <w:rsid w:val="0011277D"/>
    <w:rsid w:val="001379AA"/>
    <w:rsid w:val="00150A11"/>
    <w:rsid w:val="001669AE"/>
    <w:rsid w:val="00167EDC"/>
    <w:rsid w:val="00246CE3"/>
    <w:rsid w:val="00256C13"/>
    <w:rsid w:val="00257205"/>
    <w:rsid w:val="00271949"/>
    <w:rsid w:val="002809C4"/>
    <w:rsid w:val="002A19E8"/>
    <w:rsid w:val="002A603A"/>
    <w:rsid w:val="002A6747"/>
    <w:rsid w:val="002E02D9"/>
    <w:rsid w:val="002F1DD9"/>
    <w:rsid w:val="002F5319"/>
    <w:rsid w:val="002F6BEE"/>
    <w:rsid w:val="00302CE2"/>
    <w:rsid w:val="00304D81"/>
    <w:rsid w:val="003270A2"/>
    <w:rsid w:val="00333AB5"/>
    <w:rsid w:val="003438F3"/>
    <w:rsid w:val="00352B4C"/>
    <w:rsid w:val="00370003"/>
    <w:rsid w:val="00386685"/>
    <w:rsid w:val="003A6096"/>
    <w:rsid w:val="003A7DAD"/>
    <w:rsid w:val="003B2CC8"/>
    <w:rsid w:val="003D6C7C"/>
    <w:rsid w:val="003E6C61"/>
    <w:rsid w:val="004270AC"/>
    <w:rsid w:val="0042798E"/>
    <w:rsid w:val="004335CD"/>
    <w:rsid w:val="00441A2D"/>
    <w:rsid w:val="004820ED"/>
    <w:rsid w:val="00496673"/>
    <w:rsid w:val="004B268B"/>
    <w:rsid w:val="004F7B7D"/>
    <w:rsid w:val="00542827"/>
    <w:rsid w:val="00557C98"/>
    <w:rsid w:val="0057012F"/>
    <w:rsid w:val="005734F1"/>
    <w:rsid w:val="0057369F"/>
    <w:rsid w:val="00575E2A"/>
    <w:rsid w:val="00585153"/>
    <w:rsid w:val="0059023F"/>
    <w:rsid w:val="005A45BB"/>
    <w:rsid w:val="005B372A"/>
    <w:rsid w:val="005B7CAC"/>
    <w:rsid w:val="005E440D"/>
    <w:rsid w:val="005F3EF4"/>
    <w:rsid w:val="005F5F41"/>
    <w:rsid w:val="00602A58"/>
    <w:rsid w:val="00603EA2"/>
    <w:rsid w:val="006201C5"/>
    <w:rsid w:val="006219D1"/>
    <w:rsid w:val="00626D24"/>
    <w:rsid w:val="00644CD9"/>
    <w:rsid w:val="00663204"/>
    <w:rsid w:val="0066330C"/>
    <w:rsid w:val="00692883"/>
    <w:rsid w:val="006B00CF"/>
    <w:rsid w:val="006D5D2D"/>
    <w:rsid w:val="007077C3"/>
    <w:rsid w:val="00715B7E"/>
    <w:rsid w:val="007209FF"/>
    <w:rsid w:val="0072559A"/>
    <w:rsid w:val="00733CBE"/>
    <w:rsid w:val="007343B7"/>
    <w:rsid w:val="0076711D"/>
    <w:rsid w:val="0077606C"/>
    <w:rsid w:val="007A4A0D"/>
    <w:rsid w:val="007A7F93"/>
    <w:rsid w:val="007B2CA5"/>
    <w:rsid w:val="007C2AF4"/>
    <w:rsid w:val="00837848"/>
    <w:rsid w:val="00850CCC"/>
    <w:rsid w:val="008541EA"/>
    <w:rsid w:val="00856697"/>
    <w:rsid w:val="00856B5B"/>
    <w:rsid w:val="00891EC9"/>
    <w:rsid w:val="00893B29"/>
    <w:rsid w:val="008972F3"/>
    <w:rsid w:val="008A3B26"/>
    <w:rsid w:val="008B025B"/>
    <w:rsid w:val="008C6A81"/>
    <w:rsid w:val="00904CA6"/>
    <w:rsid w:val="00912397"/>
    <w:rsid w:val="00913169"/>
    <w:rsid w:val="00914AE0"/>
    <w:rsid w:val="00922574"/>
    <w:rsid w:val="0092744F"/>
    <w:rsid w:val="00937676"/>
    <w:rsid w:val="00960456"/>
    <w:rsid w:val="00997B4B"/>
    <w:rsid w:val="009A7AF0"/>
    <w:rsid w:val="009C345C"/>
    <w:rsid w:val="009F2535"/>
    <w:rsid w:val="009F6445"/>
    <w:rsid w:val="00A01DB5"/>
    <w:rsid w:val="00A0355B"/>
    <w:rsid w:val="00A070EC"/>
    <w:rsid w:val="00A11C53"/>
    <w:rsid w:val="00A40659"/>
    <w:rsid w:val="00A42AB8"/>
    <w:rsid w:val="00A6554F"/>
    <w:rsid w:val="00A707F3"/>
    <w:rsid w:val="00B00FFA"/>
    <w:rsid w:val="00B0398D"/>
    <w:rsid w:val="00B524A5"/>
    <w:rsid w:val="00B5345E"/>
    <w:rsid w:val="00B6764E"/>
    <w:rsid w:val="00B67A98"/>
    <w:rsid w:val="00B76ED5"/>
    <w:rsid w:val="00B8080A"/>
    <w:rsid w:val="00BA1BF9"/>
    <w:rsid w:val="00BE35C6"/>
    <w:rsid w:val="00C00E52"/>
    <w:rsid w:val="00C115ED"/>
    <w:rsid w:val="00C25E85"/>
    <w:rsid w:val="00C84E3F"/>
    <w:rsid w:val="00CC7365"/>
    <w:rsid w:val="00D101C8"/>
    <w:rsid w:val="00D21661"/>
    <w:rsid w:val="00D313D0"/>
    <w:rsid w:val="00D31555"/>
    <w:rsid w:val="00D32D04"/>
    <w:rsid w:val="00D72F9F"/>
    <w:rsid w:val="00DB2FB6"/>
    <w:rsid w:val="00DB7CDC"/>
    <w:rsid w:val="00DE7ED5"/>
    <w:rsid w:val="00E051CC"/>
    <w:rsid w:val="00E07149"/>
    <w:rsid w:val="00E25C05"/>
    <w:rsid w:val="00E3058F"/>
    <w:rsid w:val="00E44F44"/>
    <w:rsid w:val="00E502E6"/>
    <w:rsid w:val="00E527AF"/>
    <w:rsid w:val="00E54B41"/>
    <w:rsid w:val="00E71106"/>
    <w:rsid w:val="00E828C1"/>
    <w:rsid w:val="00EB619A"/>
    <w:rsid w:val="00EB7BA3"/>
    <w:rsid w:val="00EE19EE"/>
    <w:rsid w:val="00EE3C5C"/>
    <w:rsid w:val="00EE5DA0"/>
    <w:rsid w:val="00EE75B7"/>
    <w:rsid w:val="00F168D4"/>
    <w:rsid w:val="00F272FD"/>
    <w:rsid w:val="00F31B62"/>
    <w:rsid w:val="00F37A62"/>
    <w:rsid w:val="00F4782C"/>
    <w:rsid w:val="00F5582C"/>
    <w:rsid w:val="00F55EA9"/>
    <w:rsid w:val="00F71DF2"/>
    <w:rsid w:val="00F772EF"/>
    <w:rsid w:val="00F851BA"/>
    <w:rsid w:val="00F85ED3"/>
    <w:rsid w:val="00F96477"/>
    <w:rsid w:val="00FA4B63"/>
    <w:rsid w:val="00FB1AE0"/>
    <w:rsid w:val="00FB2331"/>
    <w:rsid w:val="00FC1DD3"/>
    <w:rsid w:val="00FC2868"/>
    <w:rsid w:val="00FD7CF1"/>
    <w:rsid w:val="00FE00D5"/>
    <w:rsid w:val="00FE0430"/>
    <w:rsid w:val="00FE617A"/>
    <w:rsid w:val="00FF3CB1"/>
    <w:rsid w:val="00FF3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1870C37F"/>
  <w15:docId w15:val="{F6F74CCB-0CF6-4C26-826F-F0671EE9A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link w:val="Heading1Char"/>
    <w:qFormat/>
    <w:rsid w:val="00006EF0"/>
    <w:pPr>
      <w:keepNext/>
      <w:outlineLvl w:val="0"/>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pPr>
      <w:jc w:val="center"/>
    </w:pPr>
    <w:rPr>
      <w:u w:val="single"/>
    </w:rPr>
  </w:style>
  <w:style w:type="paragraph" w:customStyle="1" w:styleId="HeadingBase">
    <w:name w:val="Heading Base"/>
    <w:basedOn w:val="BodyText"/>
    <w:next w:val="BodyText"/>
    <w:pPr>
      <w:keepNext/>
      <w:keepLines/>
      <w:spacing w:before="240" w:after="240" w:line="240" w:lineRule="atLeast"/>
      <w:jc w:val="both"/>
    </w:pPr>
    <w:rPr>
      <w:rFonts w:ascii="Garamond" w:hAnsi="Garamond"/>
      <w:caps/>
      <w:sz w:val="22"/>
      <w:lang w:val="en-US"/>
    </w:rPr>
  </w:style>
  <w:style w:type="paragraph" w:styleId="BodyText">
    <w:name w:val="Body Text"/>
    <w:basedOn w:val="Normal"/>
    <w:pPr>
      <w:spacing w:after="120"/>
    </w:pPr>
  </w:style>
  <w:style w:type="paragraph" w:customStyle="1" w:styleId="N1">
    <w:name w:val="N1"/>
    <w:basedOn w:val="Normal"/>
    <w:next w:val="N2"/>
    <w:link w:val="N1Char"/>
    <w:rsid w:val="00A01DB5"/>
    <w:pPr>
      <w:numPr>
        <w:numId w:val="1"/>
      </w:numPr>
      <w:overflowPunct/>
      <w:autoSpaceDE/>
      <w:autoSpaceDN/>
      <w:adjustRightInd/>
      <w:spacing w:before="160" w:line="220" w:lineRule="atLeast"/>
      <w:jc w:val="both"/>
      <w:textAlignment w:val="auto"/>
    </w:pPr>
    <w:rPr>
      <w:rFonts w:ascii="Times New Roman" w:hAnsi="Times New Roman"/>
      <w:sz w:val="21"/>
      <w:lang w:eastAsia="en-US"/>
    </w:rPr>
  </w:style>
  <w:style w:type="paragraph" w:customStyle="1" w:styleId="N2">
    <w:name w:val="N2"/>
    <w:basedOn w:val="N1"/>
    <w:link w:val="N2Char"/>
    <w:rsid w:val="00A01DB5"/>
    <w:pPr>
      <w:numPr>
        <w:ilvl w:val="1"/>
      </w:numPr>
      <w:tabs>
        <w:tab w:val="num" w:pos="360"/>
      </w:tabs>
      <w:spacing w:before="80"/>
      <w:ind w:left="930" w:hanging="465"/>
    </w:pPr>
  </w:style>
  <w:style w:type="paragraph" w:customStyle="1" w:styleId="N3">
    <w:name w:val="N3"/>
    <w:basedOn w:val="N2"/>
    <w:link w:val="N3Char"/>
    <w:rsid w:val="00A01DB5"/>
    <w:pPr>
      <w:numPr>
        <w:ilvl w:val="2"/>
      </w:numPr>
      <w:tabs>
        <w:tab w:val="clear" w:pos="737"/>
        <w:tab w:val="num" w:pos="360"/>
      </w:tabs>
      <w:ind w:left="0" w:firstLine="170"/>
    </w:pPr>
  </w:style>
  <w:style w:type="paragraph" w:customStyle="1" w:styleId="N4">
    <w:name w:val="N4"/>
    <w:basedOn w:val="N3"/>
    <w:rsid w:val="00A01DB5"/>
    <w:pPr>
      <w:numPr>
        <w:ilvl w:val="3"/>
      </w:numPr>
      <w:tabs>
        <w:tab w:val="clear" w:pos="1134"/>
        <w:tab w:val="num" w:pos="360"/>
      </w:tabs>
      <w:ind w:left="2730" w:hanging="1080"/>
    </w:pPr>
  </w:style>
  <w:style w:type="paragraph" w:customStyle="1" w:styleId="N5">
    <w:name w:val="N5"/>
    <w:basedOn w:val="N4"/>
    <w:rsid w:val="00A01DB5"/>
    <w:pPr>
      <w:numPr>
        <w:ilvl w:val="4"/>
      </w:numPr>
      <w:tabs>
        <w:tab w:val="clear" w:pos="1701"/>
        <w:tab w:val="num" w:pos="360"/>
      </w:tabs>
      <w:ind w:left="3810" w:hanging="1080"/>
    </w:pPr>
  </w:style>
  <w:style w:type="paragraph" w:customStyle="1" w:styleId="T2">
    <w:name w:val="T2"/>
    <w:basedOn w:val="Normal"/>
    <w:rsid w:val="00A01DB5"/>
    <w:pPr>
      <w:overflowPunct/>
      <w:autoSpaceDE/>
      <w:autoSpaceDN/>
      <w:adjustRightInd/>
      <w:spacing w:before="80" w:line="220" w:lineRule="atLeast"/>
      <w:jc w:val="both"/>
      <w:textAlignment w:val="auto"/>
    </w:pPr>
    <w:rPr>
      <w:rFonts w:ascii="Times New Roman" w:hAnsi="Times New Roman"/>
      <w:sz w:val="21"/>
      <w:lang w:eastAsia="en-US"/>
    </w:rPr>
  </w:style>
  <w:style w:type="character" w:customStyle="1" w:styleId="N1Char">
    <w:name w:val="N1 Char"/>
    <w:link w:val="N1"/>
    <w:rsid w:val="00A01DB5"/>
    <w:rPr>
      <w:sz w:val="21"/>
      <w:lang w:val="en-GB" w:eastAsia="en-US" w:bidi="ar-SA"/>
    </w:rPr>
  </w:style>
  <w:style w:type="character" w:customStyle="1" w:styleId="N2Char">
    <w:name w:val="N2 Char"/>
    <w:basedOn w:val="N1Char"/>
    <w:link w:val="N2"/>
    <w:rsid w:val="00A01DB5"/>
    <w:rPr>
      <w:sz w:val="21"/>
      <w:lang w:val="en-GB" w:eastAsia="en-US" w:bidi="ar-SA"/>
    </w:rPr>
  </w:style>
  <w:style w:type="character" w:customStyle="1" w:styleId="N3Char">
    <w:name w:val="N3 Char"/>
    <w:basedOn w:val="N2Char"/>
    <w:link w:val="N3"/>
    <w:rsid w:val="00A01DB5"/>
    <w:rPr>
      <w:sz w:val="21"/>
      <w:lang w:val="en-GB" w:eastAsia="en-US" w:bidi="ar-SA"/>
    </w:rPr>
  </w:style>
  <w:style w:type="paragraph" w:styleId="BalloonText">
    <w:name w:val="Balloon Text"/>
    <w:basedOn w:val="Normal"/>
    <w:semiHidden/>
    <w:rsid w:val="00E502E6"/>
    <w:rPr>
      <w:rFonts w:ascii="Tahoma" w:hAnsi="Tahoma" w:cs="Tahoma"/>
      <w:sz w:val="16"/>
      <w:szCs w:val="16"/>
    </w:rPr>
  </w:style>
  <w:style w:type="paragraph" w:styleId="Revision">
    <w:name w:val="Revision"/>
    <w:hidden/>
    <w:uiPriority w:val="99"/>
    <w:semiHidden/>
    <w:rsid w:val="00FB1AE0"/>
    <w:rPr>
      <w:rFonts w:ascii="Arial" w:hAnsi="Arial"/>
      <w:sz w:val="24"/>
    </w:rPr>
  </w:style>
  <w:style w:type="paragraph" w:styleId="FootnoteText">
    <w:name w:val="footnote text"/>
    <w:basedOn w:val="Normal"/>
    <w:link w:val="FootnoteTextChar"/>
    <w:rsid w:val="00FD7CF1"/>
    <w:rPr>
      <w:sz w:val="20"/>
    </w:rPr>
  </w:style>
  <w:style w:type="character" w:customStyle="1" w:styleId="FootnoteTextChar">
    <w:name w:val="Footnote Text Char"/>
    <w:link w:val="FootnoteText"/>
    <w:rsid w:val="00FD7CF1"/>
    <w:rPr>
      <w:rFonts w:ascii="Arial" w:hAnsi="Arial"/>
    </w:rPr>
  </w:style>
  <w:style w:type="character" w:styleId="FootnoteReference">
    <w:name w:val="footnote reference"/>
    <w:rsid w:val="00FD7CF1"/>
    <w:rPr>
      <w:vertAlign w:val="superscript"/>
    </w:rPr>
  </w:style>
  <w:style w:type="paragraph" w:styleId="ListParagraph">
    <w:name w:val="List Paragraph"/>
    <w:basedOn w:val="Normal"/>
    <w:uiPriority w:val="34"/>
    <w:qFormat/>
    <w:rsid w:val="00062764"/>
    <w:pPr>
      <w:ind w:left="720"/>
    </w:pPr>
  </w:style>
  <w:style w:type="paragraph" w:styleId="BodyText2">
    <w:name w:val="Body Text 2"/>
    <w:basedOn w:val="Normal"/>
    <w:link w:val="BodyText2Char"/>
    <w:rsid w:val="00006EF0"/>
    <w:pPr>
      <w:spacing w:after="120" w:line="480" w:lineRule="auto"/>
    </w:pPr>
  </w:style>
  <w:style w:type="character" w:customStyle="1" w:styleId="BodyText2Char">
    <w:name w:val="Body Text 2 Char"/>
    <w:basedOn w:val="DefaultParagraphFont"/>
    <w:link w:val="BodyText2"/>
    <w:rsid w:val="00006EF0"/>
    <w:rPr>
      <w:rFonts w:ascii="Arial" w:hAnsi="Arial"/>
      <w:sz w:val="24"/>
    </w:rPr>
  </w:style>
  <w:style w:type="character" w:customStyle="1" w:styleId="Heading1Char">
    <w:name w:val="Heading 1 Char"/>
    <w:basedOn w:val="DefaultParagraphFont"/>
    <w:link w:val="Heading1"/>
    <w:rsid w:val="00006EF0"/>
    <w:rPr>
      <w:rFonts w:ascii="Arial" w:hAnsi="Arial"/>
      <w:b/>
      <w:sz w:val="24"/>
      <w:lang w:eastAsia="en-US"/>
    </w:rPr>
  </w:style>
  <w:style w:type="character" w:customStyle="1" w:styleId="TitleChar">
    <w:name w:val="Title Char"/>
    <w:basedOn w:val="DefaultParagraphFont"/>
    <w:link w:val="Title"/>
    <w:rsid w:val="00006EF0"/>
    <w:rPr>
      <w:rFonts w:ascii="Arial" w:hAnsi="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fccd34a-93c1-4f0f-a448-a405339d32e2">
      <Terms xmlns="http://schemas.microsoft.com/office/infopath/2007/PartnerControls"/>
    </lcf76f155ced4ddcb4097134ff3c332f>
    <TaxCatchAll xmlns="12de1cb5-ba9b-44d7-9db6-38b442d8acf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0F18E9CAA7D244B910EEADF3C11ACB" ma:contentTypeVersion="13" ma:contentTypeDescription="Create a new document." ma:contentTypeScope="" ma:versionID="b2a689c61b1cc337198b9a452f1b865b">
  <xsd:schema xmlns:xsd="http://www.w3.org/2001/XMLSchema" xmlns:xs="http://www.w3.org/2001/XMLSchema" xmlns:p="http://schemas.microsoft.com/office/2006/metadata/properties" xmlns:ns2="2fccd34a-93c1-4f0f-a448-a405339d32e2" xmlns:ns3="12de1cb5-ba9b-44d7-9db6-38b442d8acf9" targetNamespace="http://schemas.microsoft.com/office/2006/metadata/properties" ma:root="true" ma:fieldsID="11f19fd31c2bd4270e45dc9a49f98daa" ns2:_="" ns3:_="">
    <xsd:import namespace="2fccd34a-93c1-4f0f-a448-a405339d32e2"/>
    <xsd:import namespace="12de1cb5-ba9b-44d7-9db6-38b442d8ac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cd34a-93c1-4f0f-a448-a405339d32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6c40f8d-8524-4845-a2fc-30090feebe3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de1cb5-ba9b-44d7-9db6-38b442d8ac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b21d92f4-58da-4457-a450-951ee7c9e8a3}" ma:internalName="TaxCatchAll" ma:showField="CatchAllData" ma:web="12de1cb5-ba9b-44d7-9db6-38b442d8a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9F8EA-329A-4A3F-916F-62C7BC4D8194}">
  <ds:schemaRefs>
    <ds:schemaRef ds:uri="http://purl.org/dc/elements/1.1/"/>
    <ds:schemaRef ds:uri="http://schemas.microsoft.com/office/2006/metadata/properties"/>
    <ds:schemaRef ds:uri="12de1cb5-ba9b-44d7-9db6-38b442d8acf9"/>
    <ds:schemaRef ds:uri="http://purl.org/dc/terms/"/>
    <ds:schemaRef ds:uri="http://schemas.openxmlformats.org/package/2006/metadata/core-properties"/>
    <ds:schemaRef ds:uri="2fccd34a-93c1-4f0f-a448-a405339d32e2"/>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C02ED1F-7D30-4B37-B862-B4096FF5B9CD}">
  <ds:schemaRefs>
    <ds:schemaRef ds:uri="http://schemas.microsoft.com/sharepoint/v3/contenttype/forms"/>
  </ds:schemaRefs>
</ds:datastoreItem>
</file>

<file path=customXml/itemProps3.xml><?xml version="1.0" encoding="utf-8"?>
<ds:datastoreItem xmlns:ds="http://schemas.openxmlformats.org/officeDocument/2006/customXml" ds:itemID="{F6A1F5A3-CE8B-412E-B9BF-7B1AA0292B73}"/>
</file>

<file path=customXml/itemProps4.xml><?xml version="1.0" encoding="utf-8"?>
<ds:datastoreItem xmlns:ds="http://schemas.openxmlformats.org/officeDocument/2006/customXml" ds:itemID="{E0ABE18E-1433-41A9-A4F0-7F9BF2775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3734</Words>
  <Characters>19196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PROCEDURE RULES FOR SCHOOL FORUMS</vt:lpstr>
    </vt:vector>
  </TitlesOfParts>
  <Company>DMBC</Company>
  <LinksUpToDate>false</LinksUpToDate>
  <CharactersWithSpaces>22885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RULES FOR SCHOOL FORUMS</dc:title>
  <dc:creator>joan</dc:creator>
  <cp:lastModifiedBy>Brookes, Rebecca ( Finance )</cp:lastModifiedBy>
  <cp:revision>4</cp:revision>
  <cp:lastPrinted>2015-06-04T08:34:00Z</cp:lastPrinted>
  <dcterms:created xsi:type="dcterms:W3CDTF">2023-05-16T14:19:00Z</dcterms:created>
  <dcterms:modified xsi:type="dcterms:W3CDTF">2023-08-25T07:37:00Z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0x010100070F18E9CAA7D244B910EEADF3C11ACB</vt:lpwstr>
  </property>
  <property fmtid="{D5CDD505-2E9C-101B-9397-08002B2CF9AE}" pid="3" name="Order">
    <vt:r8>24042600</vt:r8>
  </property>
</Properties>
</file>